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766" w:rsidRPr="004D4766" w:rsidRDefault="004D4766" w:rsidP="004D4766">
      <w:pPr>
        <w:shd w:val="clear" w:color="auto" w:fill="FFFFFF"/>
        <w:spacing w:after="0" w:line="245" w:lineRule="atLeast"/>
        <w:ind w:left="-567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Методика обучения рассказыванию детей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младшего дошкольного возраста.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Учить  ребенка рассказывать – это значит формировать его связную речь. Эта задача входит как составная в общую задачу развития речи детей дошкольного возраста.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Овладение связными формами высказываний – сложный и длительный процесс, требующий умелого педагогического воздействия и руководства.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Развитие связной речи ребенка осуществляется в процессе повседневной жизни, а также на занятиях. Обучая ребенка рассказыванию, т.е. самостоятельному связному и последовательному изложению своих мыслей, педагог помогает ему находить точные слова и словосочетания, правильно строить предложения, логически связывать их друг с другом, соблюдать нормы </w:t>
      </w:r>
      <w:proofErr w:type="spellStart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звуко</w:t>
      </w:r>
      <w:proofErr w:type="spellEnd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</w:t>
      </w:r>
      <w:proofErr w:type="spellStart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словопроизношения</w:t>
      </w:r>
      <w:proofErr w:type="spellEnd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. Иными словами, воспитатель совершенствует все стороны речи ребенка – лексическую, грамматическую, фонетическую.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Рассказы ребенка могут быть разнообразными по содержанию: об игрушках и играх, о предметах быта, о выполняемых трудовых поручениях, о взаимоотношениях с другими детьми, о природе и т.д.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Важно, чтобы дети говорили о хорошо знакомых предметах, фактах, событиях. Тогда их речь становится более связной и свободной.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Во второй младшей группе</w:t>
      </w: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 осуществляется лишь подготовительный этап обучения рассказыванию по картине. Дети этого возраста еще не могут составить связное описание, поэтому воспитатель должен учить  их с помощью вопросов называть то, что нарисовано на картине. Можно сказать, что полнота и последовательность передачи ребенком содержания картины целиком определяется предложенными ему вопросами. Обычно в  практике работы занятия по обучению рассказыванию по картине вызывают значительные трудности.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Для того</w:t>
      </w:r>
      <w:proofErr w:type="gramStart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proofErr w:type="gramEnd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чтобы дети лучше понимали содержание картины, воспитатель должен провести предварительную беседу, в которой используется личный опыт детей, воспоминания о событиях, сходных с изображением на картине.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Переход от вступительной беседы к рассматриванию самой картины должен быть логически последовательным и плавным. При помощи вопроса нужно выделить центральный образ на картине: «Кого вы видите на картине?»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Вопросы воспитателя в данной возрастной группе являются основным методическим приемом, они помогают детям наиболее точно определить действия, качества, свойства предметов.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Правильно, последовательно  поставленные вопросы обеспечивают целостность восприятия картины, помогают детям сделать правильный вывод.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Большую роль играют не только вопросы воспитателя, но и его высказывания, которые обобщают детские ответы и служат образцом построения предложений, расширению словарного запаса слов. При повторном рассматривании картины новые слова, словосочетания закрепляются в памяти детей.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Занятие завершается обобщающим рассказом воспитателя и дает детям возможность еще раз вслушаться в слова и фразы, которые воспитатель ранее включал в свои вопросы и пояснения.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В практике работы обучение рассказыванию по картине вызывает определенные трудности. В основном это вызвано методическими ошибками, которые допускают воспитатели, проводя такие занятия. Например, из-за отсутствия вводной беседы дети оказываются неподготовленными к восприятию картины, а вопросы типа «Что нарисовано на картине?» или «Что вы видите на картине?» нередко побуждают малышей  к разрозненному перечислению всего, что попадает в поле  их зрения. Последующие вопросы «А еще что вы видите на картине?» А еще?» нарушают целостное восприятие картины и ведут к тому, что дети без связи одних фактов с другими указывают на изображенные предметы.  К тому же порою бывает так, что, приступая к рассматриванию картин, различных по  теме, сюжету и жанру, воспитатель всякий раз обращается к детям с одними и теми же словами;       « Что нарисовано на картине?» Этот вопрос становится трафаретным, шаблонным,  интерес детей к занятию снижается, а их ответы носят в таких случаях характер простого перечисления.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Порою при рассматривании картины педагог не выделяет в ней с самого начала то, что является </w:t>
      </w:r>
      <w:proofErr w:type="gramStart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существенно важным</w:t>
      </w:r>
      <w:proofErr w:type="gramEnd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в то же время эмоционально привлекательным. Например, анализируя картину «Осень», воспитатель останавливает внимание детей на том, как одета  девочка. Рассказывать об одежде героя надо, но вначале следует вызвать у детей интерес к этому персонажу, к его действиям, желание подробнее рассказать о нем.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Большое значение имеет речь педагога: она должна быть четкой, лаконичной, выразительной, так как произведение живописи, воздействуя на детей наглядными и красочными образами, требует, чтобы о нем говорили образно, эмоционально.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Таким образом, педагог должен учить детей последовательно и осмысленно воспринимать картину, выделять в ней главное, отмечать яркие детали. Это активизирует мысли и чувства ребенка, обогащает его знания, развивает речевую активность.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На занятиях по рассматриванию картины надо упражнять детей в связных высказываниях, формировать внимание к точной и эмоционально выразительной речи. Картины помогают обогатить содержание детских высказываний, усиливают желание ребенка делиться впечатлениями, мыслями, чувствами.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Цели:</w:t>
      </w:r>
    </w:p>
    <w:p w:rsidR="004D4766" w:rsidRPr="004D4766" w:rsidRDefault="004D4766" w:rsidP="004D4766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Научить рассматривать картину, формировать умение замечать в ней самое главное.</w:t>
      </w:r>
    </w:p>
    <w:p w:rsidR="004D4766" w:rsidRPr="004D4766" w:rsidRDefault="004D4766" w:rsidP="004D4766">
      <w:pPr>
        <w:numPr>
          <w:ilvl w:val="0"/>
          <w:numId w:val="1"/>
        </w:numPr>
        <w:shd w:val="clear" w:color="auto" w:fill="FFFFFF"/>
        <w:spacing w:after="0" w:line="240" w:lineRule="auto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Постепенно перейти от занятий номенклатурного характера, когда дети просто перечисляют изображенные предметы, объекты, к </w:t>
      </w:r>
      <w:proofErr w:type="gramStart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занятиям</w:t>
      </w:r>
      <w:proofErr w:type="gramEnd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упражняющим в связной речи (ответы на вопросы и составление небольших рассказов).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Структура занятия: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Часть 1. </w:t>
      </w: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Рассматривание картины с помощью вопросов воспитателя.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Часть 2</w:t>
      </w: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. Заключительный рассказ воспитателя, являющийся образцом для детей.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Основной прием проведения занятия – беседа.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К рассказыванию по картине дети подводятся постепенно.</w:t>
      </w:r>
    </w:p>
    <w:p w:rsid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lastRenderedPageBreak/>
        <w:t>Используются дидактические игры с предметными картинками</w:t>
      </w: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*подобрать пару к указанной картинке. Назвать предмет, сказать, какой он и что с ним делают.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* </w:t>
      </w:r>
      <w:proofErr w:type="gramStart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и</w:t>
      </w:r>
      <w:proofErr w:type="gramEnd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гра «Прятки» (картинки прячут – расставляют по разным доступным местам, дети находят их, приносят, называют).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Возможно чтение </w:t>
      </w:r>
      <w:proofErr w:type="gramStart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воспитателем</w:t>
      </w:r>
      <w:proofErr w:type="gramEnd"/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какого- либо авторского рассказа.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Перед показом картины необходимо вызвать у детей интерес к ней.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Очень важно мотивировать речевую деятельность детей.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Можно предложить внимательно посмотреть на картинку, запомнить ее, а дома нарисовать.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К концу года становится возможным переход к самостоятельным рассказам детей (как правило, они почти полностью воспроизводят рассказ воспитателя).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Характерные особенности занятий: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* Чередование хоровых и индивидуальных ответов.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* Обязательное наличие эмоциональных и игровых приемов;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* Использование литературных и художественных вставок.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Возможные приемы: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* Игра «Расскажи кукле».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* Выбор объекта описания;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* Показ игрушки, идентичной персонажу картины;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* Инсценировка (в гости к детям приходят кукла, собачка, и дети разговаривают с ними).</w:t>
      </w:r>
    </w:p>
    <w:p w:rsidR="004D4766" w:rsidRPr="004D4766" w:rsidRDefault="004D4766" w:rsidP="004D4766">
      <w:pPr>
        <w:shd w:val="clear" w:color="auto" w:fill="FFFFFF"/>
        <w:spacing w:after="0" w:line="245" w:lineRule="atLeast"/>
        <w:ind w:left="-567" w:firstLine="28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D4766">
        <w:rPr>
          <w:rFonts w:ascii="Times New Roman" w:eastAsia="Times New Roman" w:hAnsi="Times New Roman" w:cs="Times New Roman"/>
          <w:color w:val="111111"/>
          <w:sz w:val="28"/>
          <w:szCs w:val="28"/>
        </w:rPr>
        <w:t>* Предложить ребенку встать на место того, кто нарисован («Как будто вместе гуляем», «Как будто это наш котенок»).</w:t>
      </w:r>
    </w:p>
    <w:p w:rsidR="00343F7D" w:rsidRPr="004D4766" w:rsidRDefault="00343F7D" w:rsidP="004D4766">
      <w:pPr>
        <w:spacing w:after="0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</w:p>
    <w:sectPr w:rsidR="00343F7D" w:rsidRPr="004D47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2159B0"/>
    <w:multiLevelType w:val="multilevel"/>
    <w:tmpl w:val="01B49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D4766"/>
    <w:rsid w:val="00343F7D"/>
    <w:rsid w:val="004D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1006</Words>
  <Characters>5740</Characters>
  <Application>Microsoft Office Word</Application>
  <DocSecurity>0</DocSecurity>
  <Lines>47</Lines>
  <Paragraphs>13</Paragraphs>
  <ScaleCrop>false</ScaleCrop>
  <Company/>
  <LinksUpToDate>false</LinksUpToDate>
  <CharactersWithSpaces>6733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</dc:creator>
  <cp:keywords/>
  <dc:description/>
  <cp:lastModifiedBy>slav</cp:lastModifiedBy>
  <cp:revision>2</cp:revision>
  <dcterms:created xsi:type="dcterms:W3CDTF">2016-09-09T23:17:00Z</dcterms:created>
  <dcterms:modified xsi:type="dcterms:W3CDTF">2016-09-09T23:23:00Z</dcterms:modified>
</cp:coreProperties>
</file>