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17" w:rsidRPr="007D6F17" w:rsidRDefault="007D6F17" w:rsidP="007D6F17">
      <w:pPr>
        <w:spacing w:after="0"/>
        <w:ind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F17">
        <w:rPr>
          <w:rFonts w:ascii="Times New Roman" w:hAnsi="Times New Roman" w:cs="Times New Roman"/>
          <w:b/>
          <w:sz w:val="28"/>
          <w:szCs w:val="28"/>
        </w:rPr>
        <w:t xml:space="preserve">Инструкция по предупреждению </w:t>
      </w:r>
    </w:p>
    <w:p w:rsidR="007D6F17" w:rsidRPr="007D6F17" w:rsidRDefault="007D6F17" w:rsidP="007D6F17">
      <w:pPr>
        <w:spacing w:after="0"/>
        <w:ind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F17">
        <w:rPr>
          <w:rFonts w:ascii="Times New Roman" w:hAnsi="Times New Roman" w:cs="Times New Roman"/>
          <w:b/>
          <w:sz w:val="28"/>
          <w:szCs w:val="28"/>
        </w:rPr>
        <w:t>детского дорожного травматизма.</w:t>
      </w:r>
    </w:p>
    <w:p w:rsidR="007D6F17" w:rsidRPr="007D6F17" w:rsidRDefault="007D6F17" w:rsidP="007D6F17">
      <w:pPr>
        <w:spacing w:after="0"/>
        <w:ind w:left="284" w:hanging="360"/>
        <w:jc w:val="center"/>
        <w:rPr>
          <w:rFonts w:ascii="Times New Roman" w:hAnsi="Times New Roman" w:cs="Times New Roman"/>
          <w:sz w:val="28"/>
          <w:szCs w:val="28"/>
        </w:rPr>
      </w:pP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>Систематически (особенно в начале и конце учебного года – осенью и весной) проводить специальные занятия по закреплению у детей правил поведения на улицах и дорогах.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>Регулярно проводить с детьми беседы о том, почему нельзя выходить на улицу без взрослых, играть на тротуаре. Иллюстрировать свои беседы  примерами, иллюстрациями.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>В игровой  форме рассматривать ситуации правильного или неправильного поведения на улице, рассматривать ситуации-загадки.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>Знакомить детей с правилами перехода улицы. Знакомить с понятиями: пешеходный переход, подземный переход, светофор, перекресток. Использовать игровые приемы, действия детей с макетами улицы.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 xml:space="preserve">Детей старшего дошкольного возраста знакомить с дорожными знаками, предназначенными для водителей и пешеходов. На занятиях и в игре знакомить детей с предупреждающими знаками: «Дети», «Пешеходный переход», запрещающими: «Въезд запрещен», «Подача звукового сигнала запрещена», </w:t>
      </w:r>
      <w:proofErr w:type="gramStart"/>
      <w:r w:rsidRPr="007D6F17">
        <w:rPr>
          <w:rFonts w:ascii="Times New Roman" w:hAnsi="Times New Roman" w:cs="Times New Roman"/>
          <w:sz w:val="28"/>
          <w:szCs w:val="28"/>
        </w:rPr>
        <w:t>предписывающими</w:t>
      </w:r>
      <w:proofErr w:type="gramEnd"/>
      <w:r w:rsidRPr="007D6F17">
        <w:rPr>
          <w:rFonts w:ascii="Times New Roman" w:hAnsi="Times New Roman" w:cs="Times New Roman"/>
          <w:sz w:val="28"/>
          <w:szCs w:val="28"/>
        </w:rPr>
        <w:t xml:space="preserve">: «Движение прямо», «Движение направо», </w:t>
      </w:r>
      <w:proofErr w:type="gramStart"/>
      <w:r w:rsidRPr="007D6F17">
        <w:rPr>
          <w:rFonts w:ascii="Times New Roman" w:hAnsi="Times New Roman" w:cs="Times New Roman"/>
          <w:sz w:val="28"/>
          <w:szCs w:val="28"/>
        </w:rPr>
        <w:t>информационно-указательными</w:t>
      </w:r>
      <w:proofErr w:type="gramEnd"/>
      <w:r w:rsidRPr="007D6F17">
        <w:rPr>
          <w:rFonts w:ascii="Times New Roman" w:hAnsi="Times New Roman" w:cs="Times New Roman"/>
          <w:sz w:val="28"/>
          <w:szCs w:val="28"/>
        </w:rPr>
        <w:t>: «Место остановки автобуса», «Пешеходный переход», «Подземный пешеходный переход». Закреплять знания детей в сюжетно-ролевых играх в группе, а в летнее время – на специально оборудованной площадке на участке детского сада с использованием колесного детского транспорта.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 xml:space="preserve">Познакомить детей с правилами езды на велосипеде. Рассмотреть различные ситуации </w:t>
      </w:r>
      <w:proofErr w:type="gramStart"/>
      <w:r w:rsidRPr="007D6F17">
        <w:rPr>
          <w:rFonts w:ascii="Times New Roman" w:hAnsi="Times New Roman" w:cs="Times New Roman"/>
          <w:sz w:val="28"/>
          <w:szCs w:val="28"/>
        </w:rPr>
        <w:t>на примерах, используя</w:t>
      </w:r>
      <w:proofErr w:type="gramEnd"/>
      <w:r w:rsidRPr="007D6F17">
        <w:rPr>
          <w:rFonts w:ascii="Times New Roman" w:hAnsi="Times New Roman" w:cs="Times New Roman"/>
          <w:sz w:val="28"/>
          <w:szCs w:val="28"/>
        </w:rPr>
        <w:t xml:space="preserve"> серию картинок.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>Знакомить детей с работой ГИБДД. Показывать картинки с изображением патрульной машины, вертолета, постов ДПС, организовывать сюжетно-ролевые игры, отражающие их работу.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>Знакомить детей с правилами поведения в транспорте (наземные и подземные виды общественного транспорта, личные автомобили, воздушный, железнодорожный и водный транспорт – в зависимости от возраста детей).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>Организовывать в группе зону или уголок по обучению правилам дорожного движения (брошюры, иллюстрации, детские книги, настольно-печатные и дидактические игры, атрибуты к сюжетно-ролевым играм, макеты, карточки-задания и т.п.).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 xml:space="preserve"> В летний период организовывать на участке игры по обучению правилам дорожного движения.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 xml:space="preserve"> Организовывать экскурсии по ознакомлению с дорожным движением.</w:t>
      </w:r>
    </w:p>
    <w:p w:rsidR="007D6F17" w:rsidRPr="007D6F17" w:rsidRDefault="007D6F17" w:rsidP="007D6F17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D6F17">
        <w:rPr>
          <w:rFonts w:ascii="Times New Roman" w:hAnsi="Times New Roman" w:cs="Times New Roman"/>
          <w:sz w:val="28"/>
          <w:szCs w:val="28"/>
        </w:rPr>
        <w:t xml:space="preserve"> Привлекать родителей и работников ГИБДД к работе по предупреждению нарушений правил дорожного движения.</w:t>
      </w:r>
    </w:p>
    <w:p w:rsidR="007D6F17" w:rsidRDefault="007D6F17" w:rsidP="007D6F17">
      <w:pPr>
        <w:tabs>
          <w:tab w:val="left" w:pos="6380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17" w:rsidRDefault="007D6F17" w:rsidP="007D6F17">
      <w:pPr>
        <w:tabs>
          <w:tab w:val="left" w:pos="6380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17" w:rsidRDefault="007D6F17" w:rsidP="007D6F17">
      <w:pPr>
        <w:tabs>
          <w:tab w:val="left" w:pos="6380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17" w:rsidRDefault="007D6F17" w:rsidP="007D6F17">
      <w:pPr>
        <w:tabs>
          <w:tab w:val="left" w:pos="6380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17" w:rsidRPr="007D6F17" w:rsidRDefault="007D6F17" w:rsidP="007D6F17">
      <w:pPr>
        <w:tabs>
          <w:tab w:val="left" w:pos="63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F17">
        <w:rPr>
          <w:rFonts w:ascii="Times New Roman" w:hAnsi="Times New Roman" w:cs="Times New Roman"/>
          <w:b/>
          <w:sz w:val="28"/>
          <w:szCs w:val="28"/>
        </w:rPr>
        <w:lastRenderedPageBreak/>
        <w:t>Инструкция</w:t>
      </w:r>
    </w:p>
    <w:p w:rsidR="007D6F17" w:rsidRPr="007D6F17" w:rsidRDefault="007D6F17" w:rsidP="007D6F17">
      <w:pPr>
        <w:tabs>
          <w:tab w:val="left" w:pos="63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F17">
        <w:rPr>
          <w:rFonts w:ascii="Times New Roman" w:hAnsi="Times New Roman" w:cs="Times New Roman"/>
          <w:b/>
          <w:sz w:val="28"/>
          <w:szCs w:val="28"/>
        </w:rPr>
        <w:t xml:space="preserve">по организации охраны жизни и здоровья </w:t>
      </w:r>
    </w:p>
    <w:p w:rsidR="007D6F17" w:rsidRPr="007D6F17" w:rsidRDefault="007D6F17" w:rsidP="007D6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F17">
        <w:rPr>
          <w:rFonts w:ascii="Times New Roman" w:hAnsi="Times New Roman" w:cs="Times New Roman"/>
          <w:b/>
          <w:sz w:val="28"/>
          <w:szCs w:val="28"/>
        </w:rPr>
        <w:t>детей во время экскурсий.</w:t>
      </w:r>
    </w:p>
    <w:p w:rsidR="007D6F17" w:rsidRPr="007D6F17" w:rsidRDefault="007D6F17" w:rsidP="007D6F17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17" w:rsidRPr="007D6F17" w:rsidRDefault="007D6F17" w:rsidP="007D6F17">
      <w:pPr>
        <w:ind w:left="360" w:hanging="36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7D6F17">
        <w:rPr>
          <w:rFonts w:ascii="Times New Roman" w:hAnsi="Times New Roman" w:cs="Times New Roman"/>
          <w:b/>
          <w:i/>
          <w:sz w:val="24"/>
          <w:szCs w:val="28"/>
        </w:rPr>
        <w:t>1. О порядке организации и построения группы детей для следования по улицам и дорогам.</w:t>
      </w:r>
    </w:p>
    <w:p w:rsidR="007D6F17" w:rsidRPr="007D6F17" w:rsidRDefault="007D6F17" w:rsidP="007D6F17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 xml:space="preserve">Во время прогулок, связанных с необходимостью перехода проезжей части, детей должны сопровождать не менее двух взрослых. Они должны пройти инструктаж у руководителя учреждения о мерах безопасности на дороге и в свою очередь проинструктировать об этом детей. </w:t>
      </w:r>
    </w:p>
    <w:p w:rsidR="007D6F17" w:rsidRPr="007D6F17" w:rsidRDefault="007D6F17" w:rsidP="007D6F17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Среди сопровождающих назначается старший (ответственный), который возглавляет колонну. Второй сопровождающий замыкает колонну.</w:t>
      </w:r>
    </w:p>
    <w:p w:rsidR="007D6F17" w:rsidRPr="007D6F17" w:rsidRDefault="007D6F17" w:rsidP="007D6F17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Перед началом движения дети строятся во дворе в ряд и держат друг друга за руки. Желательно, чтобы в руках у детей не было никаких предметов или игрушек.</w:t>
      </w:r>
    </w:p>
    <w:p w:rsidR="007D6F17" w:rsidRPr="007D6F17" w:rsidRDefault="007D6F17" w:rsidP="007D6F17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Сопровождающие должны иметь при себе красные флажки.</w:t>
      </w:r>
    </w:p>
    <w:p w:rsidR="007D6F17" w:rsidRPr="007D6F17" w:rsidRDefault="007D6F17" w:rsidP="007D6F17">
      <w:pPr>
        <w:spacing w:before="120" w:after="120"/>
        <w:rPr>
          <w:rFonts w:ascii="Times New Roman" w:hAnsi="Times New Roman" w:cs="Times New Roman"/>
          <w:b/>
          <w:i/>
          <w:sz w:val="24"/>
          <w:szCs w:val="28"/>
        </w:rPr>
      </w:pPr>
      <w:r w:rsidRPr="007D6F17">
        <w:rPr>
          <w:rFonts w:ascii="Times New Roman" w:hAnsi="Times New Roman" w:cs="Times New Roman"/>
          <w:b/>
          <w:i/>
          <w:sz w:val="24"/>
          <w:szCs w:val="28"/>
        </w:rPr>
        <w:t>2. О порядке следования по тротуарам и обочинам дорог.</w:t>
      </w:r>
    </w:p>
    <w:p w:rsidR="007D6F17" w:rsidRPr="007D6F17" w:rsidRDefault="007D6F17" w:rsidP="007D6F17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В населенных пунктах колонна детей движется шагом только в светлое время суток по тротуарам и пешеходным дорожкам, придерживаясь правой стороны.</w:t>
      </w:r>
    </w:p>
    <w:p w:rsidR="007D6F17" w:rsidRPr="007D6F17" w:rsidRDefault="007D6F17" w:rsidP="007D6F17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При отсутствии тротуаров и пешеходных дорожек разрешается движение колонн по левой обочине дороги навстречу транспорту только в светлое время суток.</w:t>
      </w:r>
    </w:p>
    <w:p w:rsidR="007D6F17" w:rsidRPr="007D6F17" w:rsidRDefault="007D6F17" w:rsidP="007D6F17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При движении по загородным дорогам сопровождающие в голове колонны и в конце идут с красным флажком.</w:t>
      </w:r>
    </w:p>
    <w:p w:rsidR="007D6F17" w:rsidRPr="007D6F17" w:rsidRDefault="007D6F17" w:rsidP="007D6F17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Выбирать маршрут следует таким образом, чтобы он имел как можно меньше переходов через проезжую часть.</w:t>
      </w:r>
    </w:p>
    <w:p w:rsidR="007D6F17" w:rsidRPr="007D6F17" w:rsidRDefault="007D6F17" w:rsidP="007D6F17">
      <w:pPr>
        <w:spacing w:before="120" w:after="12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7D6F17">
        <w:rPr>
          <w:rFonts w:ascii="Times New Roman" w:hAnsi="Times New Roman" w:cs="Times New Roman"/>
          <w:b/>
          <w:i/>
          <w:sz w:val="24"/>
          <w:szCs w:val="28"/>
        </w:rPr>
        <w:t>3. О порядке перехода проезжей части.</w:t>
      </w:r>
    </w:p>
    <w:p w:rsidR="007D6F17" w:rsidRPr="007D6F17" w:rsidRDefault="007D6F17" w:rsidP="007D6F17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Перед началом перехода необходимо остановить направляющую пару, чтобы колонна сгруппировалась.</w:t>
      </w:r>
    </w:p>
    <w:p w:rsidR="007D6F17" w:rsidRPr="007D6F17" w:rsidRDefault="007D6F17" w:rsidP="007D6F17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Переходить проезжую часть разрешается только в местах, обозначенных разметкой или дорожным знаком «Пешеходный переход», а если их нет, то на перекрестке по линии тротуаров. Знак «Пешеходный переход» должен быть прямоугольной формы и синего цвета.</w:t>
      </w:r>
    </w:p>
    <w:p w:rsidR="007D6F17" w:rsidRPr="007D6F17" w:rsidRDefault="007D6F17" w:rsidP="007D6F17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 xml:space="preserve">На регулируемых перекрестках можно начать </w:t>
      </w:r>
      <w:proofErr w:type="gramStart"/>
      <w:r w:rsidRPr="007D6F17">
        <w:rPr>
          <w:rFonts w:ascii="Times New Roman" w:hAnsi="Times New Roman" w:cs="Times New Roman"/>
          <w:sz w:val="24"/>
          <w:szCs w:val="28"/>
        </w:rPr>
        <w:t>переход</w:t>
      </w:r>
      <w:proofErr w:type="gramEnd"/>
      <w:r w:rsidRPr="007D6F17">
        <w:rPr>
          <w:rFonts w:ascii="Times New Roman" w:hAnsi="Times New Roman" w:cs="Times New Roman"/>
          <w:sz w:val="24"/>
          <w:szCs w:val="28"/>
        </w:rPr>
        <w:t xml:space="preserve"> предварительно убедившись в том, что весь транспорт остановился.</w:t>
      </w:r>
    </w:p>
    <w:p w:rsidR="007D6F17" w:rsidRPr="007D6F17" w:rsidRDefault="007D6F17" w:rsidP="007D6F17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7D6F17">
        <w:rPr>
          <w:rFonts w:ascii="Times New Roman" w:hAnsi="Times New Roman" w:cs="Times New Roman"/>
          <w:sz w:val="24"/>
          <w:szCs w:val="28"/>
        </w:rPr>
        <w:t xml:space="preserve">Вне населенных пунктов при отсутствии обозначенных пешеходных переходов дорогу следует переходить только под прямым углом к проезжей части в местах, где она хорошо просматривается в обе стороны и только после того, как сопровождающий убедиться в отсутствии приближающегося транспорта. </w:t>
      </w:r>
      <w:r w:rsidRPr="007D6F17">
        <w:rPr>
          <w:rFonts w:ascii="Times New Roman" w:hAnsi="Times New Roman" w:cs="Times New Roman"/>
          <w:sz w:val="24"/>
          <w:szCs w:val="28"/>
          <w:u w:val="single"/>
        </w:rPr>
        <w:t>Переход улиц и дорог в зоне ограниченной видимости запрещен!</w:t>
      </w:r>
    </w:p>
    <w:p w:rsidR="007D6F17" w:rsidRPr="007D6F17" w:rsidRDefault="007D6F17" w:rsidP="007D6F17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Перед началом перехода сопровождающий должен выходить на проезжую часть с поднятым красным флажком, чтобы привлечь внимание водителей и только после этого, убедившись, что все автомобили остановились, можно начинать переход группы детей.</w:t>
      </w:r>
    </w:p>
    <w:p w:rsidR="007D6F17" w:rsidRPr="007D6F17" w:rsidRDefault="007D6F17" w:rsidP="007D6F17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 xml:space="preserve">Если группа не успела закончить переход к моменту появления транспорта на близком расстоянии, сопровождающий предупреждает водителя поднятием красного флажка, становясь лицом к движению транспорта. При переключении сигнала светофора на </w:t>
      </w:r>
      <w:proofErr w:type="gramStart"/>
      <w:r w:rsidRPr="007D6F17">
        <w:rPr>
          <w:rFonts w:ascii="Times New Roman" w:hAnsi="Times New Roman" w:cs="Times New Roman"/>
          <w:sz w:val="24"/>
          <w:szCs w:val="28"/>
        </w:rPr>
        <w:t>запрещающий</w:t>
      </w:r>
      <w:proofErr w:type="gramEnd"/>
      <w:r w:rsidRPr="007D6F17">
        <w:rPr>
          <w:rFonts w:ascii="Times New Roman" w:hAnsi="Times New Roman" w:cs="Times New Roman"/>
          <w:sz w:val="24"/>
          <w:szCs w:val="28"/>
        </w:rPr>
        <w:t>, часть детей, не успевшая перейти, стоит на тротуаре с сопровождающим в ожидании разрешающего сигнала светофора или регулировщика.</w:t>
      </w:r>
    </w:p>
    <w:p w:rsidR="007D6F17" w:rsidRPr="007D6F17" w:rsidRDefault="007D6F17" w:rsidP="007D6F17">
      <w:pPr>
        <w:spacing w:before="120" w:after="12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7D6F17">
        <w:rPr>
          <w:rFonts w:ascii="Times New Roman" w:hAnsi="Times New Roman" w:cs="Times New Roman"/>
          <w:b/>
          <w:i/>
          <w:sz w:val="24"/>
          <w:szCs w:val="28"/>
        </w:rPr>
        <w:lastRenderedPageBreak/>
        <w:t>4. Перевозка детей.</w:t>
      </w:r>
    </w:p>
    <w:p w:rsidR="007D6F17" w:rsidRPr="007D6F17" w:rsidRDefault="007D6F17" w:rsidP="007D6F17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>Перевозка детей в возрасте до 16 лет разрешается только в автобусах. Количество детей не должно превышать число посадочных мест. Категорически запрещается перевозка детей на грузовых автомобилях.</w:t>
      </w:r>
    </w:p>
    <w:p w:rsidR="007D6F17" w:rsidRPr="007D6F17" w:rsidRDefault="007D6F17" w:rsidP="007D6F17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 xml:space="preserve">Автобус, предназначенный для перевозки детей, должен быть технически исправен, а водитель должен пройти </w:t>
      </w:r>
      <w:proofErr w:type="spellStart"/>
      <w:r w:rsidRPr="007D6F17">
        <w:rPr>
          <w:rFonts w:ascii="Times New Roman" w:hAnsi="Times New Roman" w:cs="Times New Roman"/>
          <w:sz w:val="24"/>
          <w:szCs w:val="28"/>
        </w:rPr>
        <w:t>предрейсовый</w:t>
      </w:r>
      <w:proofErr w:type="spellEnd"/>
      <w:r w:rsidRPr="007D6F17">
        <w:rPr>
          <w:rFonts w:ascii="Times New Roman" w:hAnsi="Times New Roman" w:cs="Times New Roman"/>
          <w:sz w:val="24"/>
          <w:szCs w:val="28"/>
        </w:rPr>
        <w:t xml:space="preserve"> медицинский контроль, о чем администрация </w:t>
      </w:r>
      <w:proofErr w:type="spellStart"/>
      <w:r w:rsidRPr="007D6F17">
        <w:rPr>
          <w:rFonts w:ascii="Times New Roman" w:hAnsi="Times New Roman" w:cs="Times New Roman"/>
          <w:sz w:val="24"/>
          <w:szCs w:val="28"/>
        </w:rPr>
        <w:t>автопредприятия</w:t>
      </w:r>
      <w:proofErr w:type="spellEnd"/>
      <w:r w:rsidRPr="007D6F17">
        <w:rPr>
          <w:rFonts w:ascii="Times New Roman" w:hAnsi="Times New Roman" w:cs="Times New Roman"/>
          <w:sz w:val="24"/>
          <w:szCs w:val="28"/>
        </w:rPr>
        <w:t xml:space="preserve"> делает отметку в путевом листе. При выезде автобуса за пределы города он должен накануне пройти проверку в городском или районном подразделении </w:t>
      </w:r>
      <w:proofErr w:type="spellStart"/>
      <w:r w:rsidRPr="007D6F17">
        <w:rPr>
          <w:rFonts w:ascii="Times New Roman" w:hAnsi="Times New Roman" w:cs="Times New Roman"/>
          <w:sz w:val="24"/>
          <w:szCs w:val="28"/>
        </w:rPr>
        <w:t>Госинспекции</w:t>
      </w:r>
      <w:proofErr w:type="spellEnd"/>
      <w:r w:rsidRPr="007D6F17">
        <w:rPr>
          <w:rFonts w:ascii="Times New Roman" w:hAnsi="Times New Roman" w:cs="Times New Roman"/>
          <w:sz w:val="24"/>
          <w:szCs w:val="28"/>
        </w:rPr>
        <w:t>.</w:t>
      </w:r>
    </w:p>
    <w:p w:rsidR="007D6F17" w:rsidRPr="007D6F17" w:rsidRDefault="007D6F17" w:rsidP="007D6F17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 xml:space="preserve">В каждом автобусе должно быть два сопровождающих, среди которых определяется </w:t>
      </w:r>
      <w:proofErr w:type="gramStart"/>
      <w:r w:rsidRPr="007D6F17">
        <w:rPr>
          <w:rFonts w:ascii="Times New Roman" w:hAnsi="Times New Roman" w:cs="Times New Roman"/>
          <w:sz w:val="24"/>
          <w:szCs w:val="28"/>
        </w:rPr>
        <w:t>старший</w:t>
      </w:r>
      <w:proofErr w:type="gramEnd"/>
      <w:r w:rsidRPr="007D6F17">
        <w:rPr>
          <w:rFonts w:ascii="Times New Roman" w:hAnsi="Times New Roman" w:cs="Times New Roman"/>
          <w:sz w:val="24"/>
          <w:szCs w:val="28"/>
        </w:rPr>
        <w:t xml:space="preserve">, ответственный за соблюдение всех правил перевозки. Старший назначается руководителем учреждения, в ведение которого поступает автобус. Он обязан следить за посадкой и высадкой детей, размещением их в салоне, за соблюдением порядка во время движения, а также за тем, чтобы исключить выход детей на проезжую часть во время остановки. </w:t>
      </w:r>
      <w:r w:rsidRPr="007D6F17">
        <w:rPr>
          <w:rFonts w:ascii="Times New Roman" w:hAnsi="Times New Roman" w:cs="Times New Roman"/>
          <w:sz w:val="24"/>
          <w:szCs w:val="28"/>
          <w:u w:val="single"/>
        </w:rPr>
        <w:t>Хождение по салону автобуса во время движения запрещается!</w:t>
      </w:r>
    </w:p>
    <w:p w:rsidR="007D6F17" w:rsidRPr="007D6F17" w:rsidRDefault="007D6F17" w:rsidP="007D6F17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D6F17">
        <w:rPr>
          <w:rFonts w:ascii="Times New Roman" w:hAnsi="Times New Roman" w:cs="Times New Roman"/>
          <w:sz w:val="24"/>
          <w:szCs w:val="28"/>
        </w:rPr>
        <w:t xml:space="preserve">Водитель автобуса должен быть предупрежден администрацией детского учреждения о том, что начинать движение можно только с разрешения ответственного за перевозку. </w:t>
      </w:r>
      <w:r w:rsidRPr="007D6F17">
        <w:rPr>
          <w:rFonts w:ascii="Times New Roman" w:hAnsi="Times New Roman" w:cs="Times New Roman"/>
          <w:sz w:val="24"/>
          <w:szCs w:val="28"/>
          <w:u w:val="single"/>
        </w:rPr>
        <w:t>Перед началом движения необходимо убедиться в том, что все двери и окна закрыты.</w:t>
      </w:r>
    </w:p>
    <w:p w:rsidR="007D6F17" w:rsidRPr="007D6F17" w:rsidRDefault="007D6F17" w:rsidP="007D6F17">
      <w:pPr>
        <w:shd w:val="clear" w:color="auto" w:fill="FFFFFF"/>
        <w:ind w:right="58" w:hanging="12"/>
        <w:rPr>
          <w:rFonts w:ascii="Times New Roman" w:hAnsi="Times New Roman" w:cs="Times New Roman"/>
          <w:color w:val="000000"/>
          <w:spacing w:val="-9"/>
          <w:sz w:val="24"/>
          <w:szCs w:val="28"/>
        </w:rPr>
      </w:pPr>
    </w:p>
    <w:p w:rsidR="007D6F17" w:rsidRPr="007D6F17" w:rsidRDefault="007D6F17" w:rsidP="007D6F17">
      <w:pPr>
        <w:rPr>
          <w:rFonts w:ascii="Times New Roman" w:hAnsi="Times New Roman" w:cs="Times New Roman"/>
          <w:sz w:val="24"/>
          <w:szCs w:val="28"/>
        </w:rPr>
      </w:pPr>
    </w:p>
    <w:p w:rsidR="00CA457B" w:rsidRPr="007D6F17" w:rsidRDefault="00CA457B">
      <w:pPr>
        <w:rPr>
          <w:rFonts w:ascii="Times New Roman" w:hAnsi="Times New Roman" w:cs="Times New Roman"/>
          <w:sz w:val="24"/>
          <w:szCs w:val="28"/>
        </w:rPr>
      </w:pPr>
    </w:p>
    <w:sectPr w:rsidR="00CA457B" w:rsidRPr="007D6F17" w:rsidSect="007D6F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23E2E"/>
    <w:multiLevelType w:val="hybridMultilevel"/>
    <w:tmpl w:val="CF7EAF4E"/>
    <w:lvl w:ilvl="0" w:tplc="B4CEE146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A90630"/>
    <w:multiLevelType w:val="multilevel"/>
    <w:tmpl w:val="F95E1FD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392E66AE"/>
    <w:multiLevelType w:val="multilevel"/>
    <w:tmpl w:val="C2E8F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52153433"/>
    <w:multiLevelType w:val="multilevel"/>
    <w:tmpl w:val="851E6EB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54603D1A"/>
    <w:multiLevelType w:val="multilevel"/>
    <w:tmpl w:val="8C5C42A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D6F17"/>
    <w:rsid w:val="007D6F17"/>
    <w:rsid w:val="00CA4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7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948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3</cp:revision>
  <dcterms:created xsi:type="dcterms:W3CDTF">2015-07-09T16:02:00Z</dcterms:created>
  <dcterms:modified xsi:type="dcterms:W3CDTF">2015-07-09T16:05:00Z</dcterms:modified>
</cp:coreProperties>
</file>