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7D3E66" w:rsidRDefault="006A5B81" w:rsidP="00F75857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6A5B81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F75857">
        <w:rPr>
          <w:rFonts w:ascii="Times New Roman" w:hAnsi="Times New Roman" w:cs="Times New Roman"/>
          <w:sz w:val="24"/>
          <w:szCs w:val="24"/>
        </w:rPr>
        <w:t xml:space="preserve">бюджетное </w:t>
      </w:r>
      <w:r w:rsidRPr="006A5B81">
        <w:rPr>
          <w:rFonts w:ascii="Times New Roman" w:hAnsi="Times New Roman" w:cs="Times New Roman"/>
          <w:sz w:val="24"/>
          <w:szCs w:val="24"/>
        </w:rPr>
        <w:t xml:space="preserve">дошкольное образовательное учреждение </w:t>
      </w:r>
    </w:p>
    <w:p w:rsidR="006A5B81" w:rsidRPr="006A5B81" w:rsidRDefault="00F75857" w:rsidP="00F75857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р</w:t>
      </w:r>
      <w:r w:rsidR="00EE28B0">
        <w:rPr>
          <w:rFonts w:ascii="Times New Roman" w:hAnsi="Times New Roman" w:cs="Times New Roman"/>
          <w:sz w:val="24"/>
          <w:szCs w:val="24"/>
        </w:rPr>
        <w:t>азвития ребёнка - детский сад №</w:t>
      </w:r>
    </w:p>
    <w:p w:rsidR="006A5B81" w:rsidRPr="006A5B81" w:rsidRDefault="006A5B81" w:rsidP="006A5B81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6A5B81" w:rsidRPr="00E636F1" w:rsidRDefault="006A5B81" w:rsidP="006A5B81">
      <w:pPr>
        <w:pStyle w:val="a5"/>
        <w:rPr>
          <w:rFonts w:ascii="Times New Roman" w:hAnsi="Times New Roman" w:cs="Times New Roman"/>
          <w:sz w:val="24"/>
          <w:szCs w:val="24"/>
        </w:rPr>
      </w:pPr>
      <w:r w:rsidRPr="00E636F1">
        <w:rPr>
          <w:rFonts w:ascii="Times New Roman" w:hAnsi="Times New Roman" w:cs="Times New Roman"/>
          <w:sz w:val="24"/>
          <w:szCs w:val="24"/>
        </w:rPr>
        <w:t xml:space="preserve">Согласовано:                                                                      </w:t>
      </w:r>
      <w:r w:rsidR="007D3E6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E636F1">
        <w:rPr>
          <w:rFonts w:ascii="Times New Roman" w:hAnsi="Times New Roman" w:cs="Times New Roman"/>
          <w:sz w:val="24"/>
          <w:szCs w:val="24"/>
        </w:rPr>
        <w:t xml:space="preserve">     Утверждено:</w:t>
      </w:r>
    </w:p>
    <w:p w:rsidR="006A5B81" w:rsidRPr="00E636F1" w:rsidRDefault="006A5B81" w:rsidP="006A5B81">
      <w:pPr>
        <w:pStyle w:val="a5"/>
        <w:rPr>
          <w:rFonts w:ascii="Times New Roman" w:hAnsi="Times New Roman" w:cs="Times New Roman"/>
          <w:sz w:val="24"/>
          <w:szCs w:val="24"/>
        </w:rPr>
      </w:pPr>
      <w:r w:rsidRPr="00E636F1">
        <w:rPr>
          <w:rFonts w:ascii="Times New Roman" w:hAnsi="Times New Roman" w:cs="Times New Roman"/>
          <w:sz w:val="24"/>
          <w:szCs w:val="24"/>
        </w:rPr>
        <w:t xml:space="preserve">Председатель ПК                                                                 </w:t>
      </w:r>
      <w:r w:rsidR="007D3E66">
        <w:rPr>
          <w:rFonts w:ascii="Times New Roman" w:hAnsi="Times New Roman" w:cs="Times New Roman"/>
          <w:sz w:val="24"/>
          <w:szCs w:val="24"/>
        </w:rPr>
        <w:t xml:space="preserve">                            Заведующий</w:t>
      </w:r>
    </w:p>
    <w:p w:rsidR="006A5B81" w:rsidRPr="00E636F1" w:rsidRDefault="006A5B81" w:rsidP="006A5B81">
      <w:pPr>
        <w:pStyle w:val="a5"/>
        <w:rPr>
          <w:rFonts w:ascii="Times New Roman" w:hAnsi="Times New Roman" w:cs="Times New Roman"/>
          <w:sz w:val="24"/>
          <w:szCs w:val="24"/>
        </w:rPr>
      </w:pPr>
      <w:r w:rsidRPr="00E636F1">
        <w:rPr>
          <w:rFonts w:ascii="Times New Roman" w:hAnsi="Times New Roman" w:cs="Times New Roman"/>
          <w:sz w:val="24"/>
          <w:szCs w:val="24"/>
        </w:rPr>
        <w:t>М</w:t>
      </w:r>
      <w:r w:rsidR="00F75857">
        <w:rPr>
          <w:rFonts w:ascii="Times New Roman" w:hAnsi="Times New Roman" w:cs="Times New Roman"/>
          <w:sz w:val="24"/>
          <w:szCs w:val="24"/>
        </w:rPr>
        <w:t>Б</w:t>
      </w:r>
      <w:r w:rsidRPr="00E636F1">
        <w:rPr>
          <w:rFonts w:ascii="Times New Roman" w:hAnsi="Times New Roman" w:cs="Times New Roman"/>
          <w:sz w:val="24"/>
          <w:szCs w:val="24"/>
        </w:rPr>
        <w:t xml:space="preserve">ДОУ </w:t>
      </w:r>
      <w:r w:rsidR="00F75857">
        <w:rPr>
          <w:rFonts w:ascii="Times New Roman" w:hAnsi="Times New Roman" w:cs="Times New Roman"/>
          <w:sz w:val="24"/>
          <w:szCs w:val="24"/>
        </w:rPr>
        <w:t>Ц</w:t>
      </w:r>
      <w:r w:rsidR="00EE28B0">
        <w:rPr>
          <w:rFonts w:ascii="Times New Roman" w:hAnsi="Times New Roman" w:cs="Times New Roman"/>
          <w:sz w:val="24"/>
          <w:szCs w:val="24"/>
        </w:rPr>
        <w:t>РР - д\с №</w:t>
      </w:r>
      <w:r w:rsidRPr="00E636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D3E66">
        <w:rPr>
          <w:rFonts w:ascii="Times New Roman" w:hAnsi="Times New Roman" w:cs="Times New Roman"/>
          <w:sz w:val="24"/>
          <w:szCs w:val="24"/>
        </w:rPr>
        <w:t xml:space="preserve">    </w:t>
      </w:r>
      <w:r w:rsidR="00EE28B0">
        <w:rPr>
          <w:rFonts w:ascii="Times New Roman" w:hAnsi="Times New Roman" w:cs="Times New Roman"/>
          <w:sz w:val="24"/>
          <w:szCs w:val="24"/>
        </w:rPr>
        <w:t xml:space="preserve">    </w:t>
      </w:r>
      <w:r w:rsidR="007D3E66">
        <w:rPr>
          <w:rFonts w:ascii="Times New Roman" w:hAnsi="Times New Roman" w:cs="Times New Roman"/>
          <w:sz w:val="24"/>
          <w:szCs w:val="24"/>
        </w:rPr>
        <w:t xml:space="preserve">      </w:t>
      </w:r>
      <w:r w:rsidRPr="00E636F1">
        <w:rPr>
          <w:rFonts w:ascii="Times New Roman" w:hAnsi="Times New Roman" w:cs="Times New Roman"/>
          <w:sz w:val="24"/>
          <w:szCs w:val="24"/>
        </w:rPr>
        <w:t xml:space="preserve"> М</w:t>
      </w:r>
      <w:r w:rsidR="00F75857">
        <w:rPr>
          <w:rFonts w:ascii="Times New Roman" w:hAnsi="Times New Roman" w:cs="Times New Roman"/>
          <w:sz w:val="24"/>
          <w:szCs w:val="24"/>
        </w:rPr>
        <w:t>Б</w:t>
      </w:r>
      <w:r w:rsidRPr="00E636F1">
        <w:rPr>
          <w:rFonts w:ascii="Times New Roman" w:hAnsi="Times New Roman" w:cs="Times New Roman"/>
          <w:sz w:val="24"/>
          <w:szCs w:val="24"/>
        </w:rPr>
        <w:t>ДОУ</w:t>
      </w:r>
      <w:r w:rsidR="00EE28B0">
        <w:rPr>
          <w:rFonts w:ascii="Times New Roman" w:hAnsi="Times New Roman" w:cs="Times New Roman"/>
          <w:sz w:val="24"/>
          <w:szCs w:val="24"/>
        </w:rPr>
        <w:t xml:space="preserve"> ЦРР - д\с №</w:t>
      </w:r>
    </w:p>
    <w:p w:rsidR="006A5B81" w:rsidRPr="00E636F1" w:rsidRDefault="006A5B81" w:rsidP="006A5B81">
      <w:pPr>
        <w:pStyle w:val="a5"/>
        <w:rPr>
          <w:rFonts w:ascii="Times New Roman" w:hAnsi="Times New Roman" w:cs="Times New Roman"/>
          <w:sz w:val="24"/>
          <w:szCs w:val="24"/>
        </w:rPr>
      </w:pPr>
      <w:r w:rsidRPr="00E636F1">
        <w:rPr>
          <w:rFonts w:ascii="Times New Roman" w:hAnsi="Times New Roman" w:cs="Times New Roman"/>
          <w:sz w:val="24"/>
          <w:szCs w:val="24"/>
        </w:rPr>
        <w:t xml:space="preserve">__________________                                                          </w:t>
      </w:r>
      <w:r w:rsidR="007D3E6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636F1">
        <w:rPr>
          <w:rFonts w:ascii="Times New Roman" w:hAnsi="Times New Roman" w:cs="Times New Roman"/>
          <w:sz w:val="24"/>
          <w:szCs w:val="24"/>
        </w:rPr>
        <w:t xml:space="preserve">    __________________</w:t>
      </w:r>
    </w:p>
    <w:p w:rsidR="006A5B81" w:rsidRPr="00E636F1" w:rsidRDefault="006A5B81" w:rsidP="006A5B81">
      <w:pPr>
        <w:pStyle w:val="a5"/>
        <w:rPr>
          <w:rFonts w:ascii="Times New Roman" w:hAnsi="Times New Roman" w:cs="Times New Roman"/>
          <w:sz w:val="24"/>
          <w:szCs w:val="24"/>
        </w:rPr>
      </w:pPr>
      <w:r w:rsidRPr="00E636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F7585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D3E6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F7585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A5B81" w:rsidRPr="00E636F1" w:rsidRDefault="006A5B81" w:rsidP="006A5B81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6A5B81" w:rsidRDefault="006A5B81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color w:val="313413"/>
          <w:sz w:val="28"/>
          <w:szCs w:val="28"/>
          <w:lang w:eastAsia="ru-RU"/>
        </w:rPr>
      </w:pPr>
    </w:p>
    <w:p w:rsidR="001C3D04" w:rsidRPr="00E636F1" w:rsidRDefault="001C3D04" w:rsidP="006A5B81">
      <w:pPr>
        <w:spacing w:after="0" w:line="33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ДОЛЖНОСТНАЯ ИНСТРУКЦИЯ</w:t>
      </w:r>
    </w:p>
    <w:p w:rsidR="001C3D04" w:rsidRPr="00E636F1" w:rsidRDefault="00F75857" w:rsidP="006A5B81">
      <w:pPr>
        <w:spacing w:after="0" w:line="33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3D04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оспитателя детского сада</w:t>
      </w:r>
    </w:p>
    <w:p w:rsidR="00F75857" w:rsidRDefault="00F75857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color w:val="313413"/>
          <w:sz w:val="28"/>
          <w:szCs w:val="28"/>
          <w:lang w:eastAsia="ru-RU"/>
        </w:rPr>
      </w:pPr>
    </w:p>
    <w:p w:rsidR="001C3D04" w:rsidRPr="00F75857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5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Настоящая должностная инструкция разработана на основании квалификационной характеристики воспитателя образовательного учреждения, утвержденной приказом Министерства здравоохранения образования и социального развития РФ от 26.08.10 г. № 761н « Об утверждении Единого квалификационного справочника должностей руководителей, специалистов и служащих, раздел  "Квалификационные характеристики должностей работников образования», Трудового кодекса РФ, Устава Учреждения.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Воспитатель относится к категории педагогических работников, назначается и освобождается от должности приказом заведующего ДОУ. На период отпуска или временной нетрудоспособности обязанности воспитателя могут быть возложены на воспитателя или педагога соответствующей квалификационной подготовки.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Воспитатель непосредственно подчиняется заведующему ДОУ , старшему воспитателю.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Рабочая неделя воспитателя составляет 36 часов.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 своей деятельности воспитатель руководствуется: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-Конституцией РФ;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-Федеральным от 29.12.2012 № 273-ФЗ</w:t>
      </w:r>
      <w:r w:rsidR="00F7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образовании в Российской Федерации»;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-правилами и нормами охраны труда и противопожарной защиты; СанПин 2.4.1.3049-13 "Санитарно-эпидемиологические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-Федеральным государственным образовательным стандартом дошкольного образования;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-Приказом Министерства образования и науки РФ от 24 марта 2010года № 209 «о порядке аттестации педагогических работников государственных и муниципальных образовательных учреждений»;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-Уставом и локальными актами МДОУ;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-правилами внутреннего трудового распорядка. Коллективным договором;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-приказами и распоряжениями заведующего МДОУ;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-настоящей должностной инструкцией;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-Трудовым договором и Договором с родителями(законными представителями ребенка) и др;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Воспитатель должен знать: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приоритетные направления развития образовательной системы Российской Федерации;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законы и иные нормативные правовые акты, регламентирующие образовательную деятельность;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Конвенцию ООН о правах ребенка;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-инструкцию по охране жизни и здоровья детей; педагогику, детскую, возрастную и социальную психологию; - психологию отношений, индивидуальные и возрастные особенности детей,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возрастную физиологию, гигиену;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методы и формы, технологию мониторинга деятельности воспитанников;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педагогическую этику;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-теорию и методику воспитательной работы, организации свободного времени воспитанников;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-методы управления образовательными системами;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современные педагогические технологии продуктивного, дифференцированного, развивающего обучения, реализации личностно-ориентированного образования;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технологии диагностики причин конфликтных ситуаций, их профилактики и разрешения;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основы экологии, экономики, социологии,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-трудовое законодательство; основы работы с текстовыми и графическими редакторами, электронными таблицами, электронной почтой и браузерами, мультимедийным оборудованием;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-правила внутреннего трудового распорядка образовательного учреждения;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-правила по охране труда и пожарной безопасности;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-санитарно – эпидемиологические требования к организации образовательного процесса;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1.7.Воспитатель должен соблюдать Конвенцию ООН о правах ребенка</w:t>
      </w:r>
    </w:p>
    <w:p w:rsidR="00F75857" w:rsidRDefault="00F75857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D04" w:rsidRPr="00F75857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5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Требования к квалификации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Воспитатель должен иметь высшее профессиональное образование или среднее профессиональное образование по направлению подготовки "Образование и педагогика" без предъявления требований к стажу работы.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2.2.Воспитатель должен обладать основными компетенциями в организации:</w:t>
      </w:r>
    </w:p>
    <w:p w:rsidR="001C3D04" w:rsidRPr="00E636F1" w:rsidRDefault="00F75857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-мероприятий</w:t>
      </w:r>
      <w:r w:rsidR="001C3D04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 на укрепление здоровья воспитанников и их физическое развитие;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-различных видов детской деятельности по реализации основной общеобразовательной программы дошкольного образования;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-взаимодействия с родителями</w:t>
      </w:r>
      <w:r w:rsidR="00F7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(законными представителями) воспитанников и работниками образовательного учреждения;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 методическом обеспечение воспитательно-образовательного процесса;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-владение информационно-коммуникативными технологиями и умением применять их в воспитательно-образовательном процессе.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2.3.</w:t>
      </w:r>
      <w:r w:rsidR="00F75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приказа Министерства образования и науки РФ от 24 марта 2010 года № 209 «О порядке аттестации педагогических работников государственных и муниципальных учреждений» педагогический работник может обратиться в аттестационную комиссию с заявлением о проведении аттестации или установления соответствия уровня квалификации требованиям, предъявляемым к первой квалификационной категории, имея стаж не менее 2 лет.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квалификационная категория может быть установлена педа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гогическим работникам, которые: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-владеют современными образовательными технологиями и методиками и эффективно применяют их в практической профессиональной деятельности;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-вносят личный вклад в повышение качества образования на основе совершенствования методов обучения и воспитания;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-имеют стабильные результаты освоения воспитанниками образовательных программ и показатели динамики их достижений выше средних в субъекте Российской Федерации.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работник может обратиться в аттестационную комиссию с заявлением о проведении аттестации или установления соответствия уровня первой квалификационной категории не ранее, чем через два года после установления первой квалификационной категории.</w:t>
      </w:r>
    </w:p>
    <w:p w:rsidR="007D3E66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 квалификационная категория может быть установлена педагогическим работникам, которые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-имеют установленную первую квалификационную категорию;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-владеют современными образовательными технологиями и методиками и эффективно применяют их в практической профессиональной деятельности;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-имеют стабильные результаты освоения воспитанниками образовательных программ и показатели динамики их достижений выше средних в субъекте Российской Федерации, в т.ч. с учетом результатов участия обучающихся и воспитанников во всероссийских, международных олимп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>иадах, конкурсах, соревнованиях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3D04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-вносят личный вклад в повышение качества образования на основе совершенствования методов обучения и воспитания, инновационной деятельности в освоении новых образовательных технологий и активно распространяют собственный опыт в области повышения качества образования и воспитания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3E66" w:rsidRPr="00E636F1" w:rsidRDefault="007D3E66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D04" w:rsidRPr="007D3E66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Должностные обязанности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1C3D04" w:rsidRPr="00E636F1" w:rsidRDefault="007D3E66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1C3D04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-деятельность по воспитанию, образованию и развитию детей, обеспечивая выполнение общеобразовательной программы в соответствии с федеральным государственным образовательным стандартом и годовым планом ДОУ; 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-тщательный присмотр за вверенными ему детьми в строгом соответствии с требованиями инструкции по охране жизни и здоровья детей на детских прогулочных площадках;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-наблюдение за поведением детей в период адаптации и создание благоприятных условий для легкой адаптации;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-изучение индивидуальных особенностей детей, склонностей и интересов;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-создание благоприятных условий для индивидуального развития и нравственного формирования личности воспитанников, содействие их росту их познавательной мотивации и развитие способностей в разных формах организации детской деятельности;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-взаимодействие с родителями(законными представителями) по вопросам реализации основной общеобразовательной программы, стратегии и тактики воспитательно-образовательного процесса, сотрудничества с детским садом и социумом;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 и организует: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-жизнедеятельность воспитанников, разнообразную игровую деятельность, самостоятельную и совместную деятельность детей и взрослых по освоению основной общеобразовательной программы при проведении режимных моментов в соответствии со спецификой дошкольного образования и внутренним регламентом жизнедеятельности группы;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-непосредственно образовательную деятельность в соответствии с общеобразовательной программой и регламентом образовательной услуги в тесном контакте со специалистами ДОУ на основе интеграционного взаимодействия при реализации образовательных областей;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-оснащение развивающей среды группы;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-выставки детских работ;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-досуг детей и другие мероприятия с детьми в соответствии с годовым планом;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-участие детей в конкурсах разного уровня( для получения соответствующей квалификационной категории);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3.3.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-выполнение инструкции по охране жизни и здоровья детей в детском саду;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-выполнение общеобразовательной программы дошкольного образования;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-индивидуальную комфортность и эмоциональное благополучие каждого ребенка;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-использование образовательных технологий деятельностного типа;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-уровень достижения воспитанниками планируемых результатов освоения образовательных областей и динамики формирования интегративных качеств, соответствующий федеральному государственному стандарту качества дошкольного образования или выше уровнем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3.4.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Владеет современными, </w:t>
      </w:r>
      <w:r w:rsidR="00991046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инновационными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технологиями методиками и эффективно применяют их в практической профессиональной деятельности.</w:t>
      </w:r>
    </w:p>
    <w:p w:rsidR="007D3E66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Доводит: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каждого ребенка положенную ему нор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питания во время кормления (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завтрак,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2-й-завтрак,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обед, полдник); 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-информацию до каждого родителя о продвижении ребенка в освоении программы через различные формы;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-информацию старшей медсестре об отсутствующих детях, выясняет причину их отсутствия,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-информацию о проблемах в развитии воспитанников старшему воспитателю  ДОУ;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3.6.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Участвует: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9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комплексных мероприятий, способствующих укреплению здоровья, психофизическому развитию детей, ведет пропаганду здорового образа жизни;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-в обогащении развивающей предметно-пространственной среды в группе в соответствии с возрастом детей;</w:t>
      </w:r>
    </w:p>
    <w:p w:rsidR="001C3D04" w:rsidRPr="00E636F1" w:rsidRDefault="007D3E66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C3D04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организации и проведении методической и консультативной помощи родителям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D04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(лицам их заменяющими);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 работе по проведению родительских собраний и иных формах взаимодействия с семьей;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педсоветах и других формах методической работы в ДОУ; методических объединениях, семинарах и других мероприятиях, организуемых отделом образования;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 распространении собственного опыта в области повышения качества образования;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-в мониторинговой процедуре: 1.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учебного года – для определения зоны образовательных потребностей каждого воспитанника;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года – в выявлении уровня достижений каждым ребенком итоговых показателей освоения программы, динамики формирования интегративных качеств;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3.7.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 выдержку и педагогический такт в общении с детьми, родителями и коллегами;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3.8.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 на смену за 10минут до начала рабочего дня. Сдает смену лично второму воспитателю, детей передает по списку;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3.9.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Поддерживает порядок на рабочем месте, в групповых помещениях и на участке для прогулок. Проводит санитарно-гигиеническую обработку игрушек в соответствии с требованиями СанПин. Бережно использует имущество ДОУ, методическую литературу, пособия.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3.10.Координирует работу младшего воспитателя в рамках единого воспитательно-образовательного процесса в группе, соблюдая санитарно-гигиенический режим и основные режимные моменты жизнедеятельности детей.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3.11.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 следующую документацию: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-табель посещаемости воспитанников группы (оформляет его в конце каждого месяца);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перспективные планы работы по основным видам деятельности;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календарный план воспитательно-образовательной работы; 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тетрадь протоколов родительских собраний, тетрадь сведений о родителях (законных представителях);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тетрадь закаливания воспитанников;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тетрадь осмотра участка на сорную растительность, колющие и режущие предметы;</w:t>
      </w:r>
    </w:p>
    <w:p w:rsidR="001C3D04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диагностики по выявлению уровня развития детей и выполнения образовательной программы ДОУ.</w:t>
      </w:r>
    </w:p>
    <w:p w:rsidR="007D3E66" w:rsidRPr="00E636F1" w:rsidRDefault="007D3E66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3.12.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 медицинский осмотр строго по графику в нерабочее время.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3.13.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Осваивает дополнительные профессиональные образовательные программы профессиональной подготовки или повышения квалифика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( в объеме 72 часа) не реже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каждые 3 года.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3.14.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Содействует: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-всестороннему развитию воспитанников через разные формы и виды детской деятельности;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-формированию общей культуры личности, социализации и развитию познавательных интересов детей;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-развитию общения воспитанников, решению проблем в общении со сверстниками и взрослыми;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3.15.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Соблюдает: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-права и свободы воспитанников, содержащиеся в Федеральном законе « Об образовании в Российской Федерации», Конвенции о правах ребенка;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-правила и нормы охраны труда и противопожарной защиты, санитарно-гигиенические нормы и требования;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-трудовую дисциплину и Правила внутреннего трудового распорядка, должностную инструкцию;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3.16.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-охрану жизни и здоровья детей в период образовательного процесса;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-строгое выполнение установленного режима дня и расписания непосредственно образовательной  деятельности;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-выполнение требований заведующего, медсестры, старшего воспитателя, связанных с педагогической работой и охраной жизни и здоровья детей.</w:t>
      </w:r>
    </w:p>
    <w:p w:rsidR="007D3E66" w:rsidRDefault="007D3E66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D04" w:rsidRPr="007D3E66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Права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Воспитатель имеет права, предусмотренные Трудовым кодексом РФ, Федеральным законом «Об образовании в Российской Федерации», Уставом, Коллективным договором, правилами внутреннего трудового распорядка и</w:t>
      </w:r>
      <w:r w:rsid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другими локальными актами ДОУ;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Воспитатель в пределах своей компетенции имеет право: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-принимать участие в работе творческих групп;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-устанавливать деловые контакты со сторонними организациями в рамках своей компетенции;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-вносить предложения по совершенствованию образовательного процесса; </w:t>
      </w:r>
    </w:p>
    <w:p w:rsidR="001C3D04" w:rsidRPr="00E636F1" w:rsidRDefault="007D3E66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-вносить предложения по</w:t>
      </w:r>
      <w:r w:rsidR="001C3D04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разработке образовательной программы и годового плана ДОУ;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-свободно выбирать и использовать методики обучения и воспитания, учебные пособия и материалы в соответствии с общеобразовательной программой, </w:t>
      </w:r>
      <w:r w:rsidR="00E636F1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утвержденной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ДОУ</w:t>
      </w:r>
      <w:r w:rsidR="007D3E6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представлять свой опыт работы на педагогических советах, методических объединениях, родительских собраниях, отчетных итоговых мероприятиях и в печатных изданиях специализированной направленности;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-знакомиться с проектами решений руководителя ДОУ, касающимися его деятельности;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-требовать от администрации ДОУ создания условий, необходимых для </w:t>
      </w:r>
      <w:r w:rsidR="00E636F1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профессиональных обязанностей;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-участвовать в работе </w:t>
      </w:r>
      <w:r w:rsidR="00E636F1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самоуправления.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4.3.Повышать свою квалификацию не реже 1 раза в 3 года.</w:t>
      </w:r>
    </w:p>
    <w:p w:rsidR="007D3E66" w:rsidRDefault="007D3E66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D04" w:rsidRPr="007D3E66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Ответственность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Воспитатель несет персональную ответственность: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-за ненадлежащее исполнение или неисполнение своих должностных обязанностей, предусмотренных настоящей должностной инструкцией,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-в пределах, определенных трудовым законодательством Российской Федерации;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-за правонарушения, совершенные в процессе осуществления своей деятельности,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пределах, определенных действующим административным, уголовным и </w:t>
      </w:r>
      <w:r w:rsidR="00E636F1"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гражданским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законодательством Российской Федерации;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-за причинение материального ущерба – в пределах, определенных действующим трудовым и гражданским законодательством Российской Федерации.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5.2.В случае нарушения Устава ДОУ, условий Коллективного договора, правил внутреннего трудового распорядка, настоящей должностной инструкцией, приказов заведующего воспитатель подвергается дисциплинарным взысканиям в соответствии со статьей 192 ТК РФ.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5.3.За применение методов воспитания, связанных с физическим и (или) психическим насилием над личностью воспитанника, педагогом может быть уволен по ст.336, п.2.Трудового кодекса РФ.</w:t>
      </w:r>
    </w:p>
    <w:p w:rsidR="00EE28B0" w:rsidRDefault="00EE28B0" w:rsidP="00991046">
      <w:pPr>
        <w:spacing w:after="0" w:line="33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D04" w:rsidRPr="00E636F1" w:rsidRDefault="001C3D04" w:rsidP="00991046">
      <w:pPr>
        <w:spacing w:after="0" w:line="33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должностной инструкции воспитателем возлагается на старшего воспитателя</w:t>
      </w:r>
      <w:r w:rsidR="00EE2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</w:t>
      </w:r>
    </w:p>
    <w:p w:rsidR="001C3D04" w:rsidRPr="00E636F1" w:rsidRDefault="001C3D04" w:rsidP="00991046">
      <w:pPr>
        <w:spacing w:after="0" w:line="33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 составлена заведующим _______________</w:t>
      </w:r>
    </w:p>
    <w:p w:rsidR="001C3D04" w:rsidRPr="00E636F1" w:rsidRDefault="001C3D04" w:rsidP="006A5B81">
      <w:pPr>
        <w:spacing w:after="0" w:line="33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ин</w:t>
      </w:r>
      <w:r w:rsidR="00EE28B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струкцией ознакомлен и согласен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5FC7" w:rsidRPr="00E636F1" w:rsidRDefault="001C3D04" w:rsidP="00991046">
      <w:pPr>
        <w:spacing w:after="0" w:line="33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Ф.И.О. </w:t>
      </w:r>
      <w:r w:rsidR="0099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E28B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  <w:r w:rsidR="00991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E636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Дата\подпись</w:t>
      </w:r>
    </w:p>
    <w:sectPr w:rsidR="00A95FC7" w:rsidRPr="00E636F1" w:rsidSect="007D3E66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characterSpacingControl w:val="doNotCompress"/>
  <w:compat/>
  <w:rsids>
    <w:rsidRoot w:val="001C3D04"/>
    <w:rsid w:val="00111E46"/>
    <w:rsid w:val="001C3D04"/>
    <w:rsid w:val="002E2A6C"/>
    <w:rsid w:val="006A5B81"/>
    <w:rsid w:val="007A6EB4"/>
    <w:rsid w:val="007D3E66"/>
    <w:rsid w:val="00991046"/>
    <w:rsid w:val="00A10E82"/>
    <w:rsid w:val="00A95FC7"/>
    <w:rsid w:val="00B37090"/>
    <w:rsid w:val="00E636F1"/>
    <w:rsid w:val="00EE28B0"/>
    <w:rsid w:val="00F7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D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6A5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6A5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A5B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8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F72247EDC91C488D2B406FF7F6B058" ma:contentTypeVersion="0" ma:contentTypeDescription="Создание документа." ma:contentTypeScope="" ma:versionID="21904856e1532b1e48f23a6b6d66528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95FE17-524C-49D3-9BA6-926863BA51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28144A-A5B3-4CC4-BE0F-CC0A3E694A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EB7D73-CFD8-435F-8F90-FDF3AF78AA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2349</Words>
  <Characters>13394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slav</cp:lastModifiedBy>
  <cp:revision>4</cp:revision>
  <dcterms:created xsi:type="dcterms:W3CDTF">2014-04-09T05:34:00Z</dcterms:created>
  <dcterms:modified xsi:type="dcterms:W3CDTF">2015-07-02T04:02:00Z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0x01010042F72247EDC91C488D2B406FF7F6B058</vt:lpwstr>
  </property>
</Properties>
</file>