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102" w:rsidRDefault="002E4102" w:rsidP="009E62BA">
      <w:pPr>
        <w:spacing w:after="120"/>
        <w:jc w:val="center"/>
        <w:rPr>
          <w:rFonts w:ascii="Cambria" w:hAnsi="Cambria"/>
          <w:sz w:val="24"/>
          <w:szCs w:val="24"/>
        </w:rPr>
      </w:pPr>
      <w:r w:rsidRPr="00837909">
        <w:rPr>
          <w:rFonts w:ascii="Times New Roman" w:hAnsi="Times New Roman" w:cs="Times New Roman"/>
          <w:b/>
          <w:sz w:val="24"/>
          <w:szCs w:val="24"/>
        </w:rPr>
        <w:t>ДИАГНОСТИЧЕСКАЯ КАРТА ПО ИЗОДЕЯТЕЛЬНОСТИ</w:t>
      </w:r>
      <w:r w:rsidRPr="00AD6A3A">
        <w:rPr>
          <w:rFonts w:ascii="Cambria" w:hAnsi="Cambria"/>
          <w:sz w:val="24"/>
          <w:szCs w:val="24"/>
        </w:rPr>
        <w:t xml:space="preserve"> </w:t>
      </w:r>
    </w:p>
    <w:p w:rsidR="002E4102" w:rsidRPr="00837909" w:rsidRDefault="002E4102" w:rsidP="002E4102">
      <w:pPr>
        <w:jc w:val="center"/>
        <w:rPr>
          <w:rFonts w:ascii="Times New Roman" w:hAnsi="Times New Roman" w:cs="Times New Roman"/>
          <w:sz w:val="24"/>
          <w:szCs w:val="24"/>
        </w:rPr>
      </w:pPr>
      <w:r w:rsidRPr="00837909">
        <w:rPr>
          <w:rFonts w:ascii="Times New Roman" w:hAnsi="Times New Roman" w:cs="Times New Roman"/>
          <w:sz w:val="28"/>
          <w:szCs w:val="28"/>
        </w:rPr>
        <w:t>Средняя группа на 20____/20___</w:t>
      </w:r>
      <w:r w:rsidRPr="00837909">
        <w:rPr>
          <w:rFonts w:ascii="Times New Roman" w:hAnsi="Times New Roman" w:cs="Times New Roman"/>
          <w:spacing w:val="3"/>
          <w:sz w:val="28"/>
          <w:szCs w:val="28"/>
        </w:rPr>
        <w:t>учебный год</w:t>
      </w:r>
      <w:r w:rsidRPr="00837909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531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977"/>
        <w:gridCol w:w="708"/>
        <w:gridCol w:w="851"/>
        <w:gridCol w:w="850"/>
        <w:gridCol w:w="567"/>
        <w:gridCol w:w="993"/>
        <w:gridCol w:w="708"/>
        <w:gridCol w:w="709"/>
        <w:gridCol w:w="567"/>
        <w:gridCol w:w="567"/>
        <w:gridCol w:w="570"/>
        <w:gridCol w:w="813"/>
        <w:gridCol w:w="888"/>
        <w:gridCol w:w="851"/>
        <w:gridCol w:w="708"/>
        <w:gridCol w:w="851"/>
        <w:gridCol w:w="709"/>
      </w:tblGrid>
      <w:tr w:rsidR="002E4102" w:rsidRPr="00AD6A3A" w:rsidTr="006A64B7">
        <w:tc>
          <w:tcPr>
            <w:tcW w:w="426" w:type="dxa"/>
            <w:vMerge w:val="restart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AD6A3A">
              <w:rPr>
                <w:rFonts w:ascii="Cambria" w:hAnsi="Cambria"/>
                <w:sz w:val="20"/>
                <w:szCs w:val="20"/>
              </w:rPr>
              <w:t>№</w:t>
            </w:r>
          </w:p>
        </w:tc>
        <w:tc>
          <w:tcPr>
            <w:tcW w:w="2977" w:type="dxa"/>
            <w:vMerge w:val="restart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AD6A3A">
              <w:rPr>
                <w:rFonts w:ascii="Cambria" w:hAnsi="Cambria"/>
                <w:b/>
                <w:sz w:val="20"/>
                <w:szCs w:val="20"/>
              </w:rPr>
              <w:t>Ф.И. ребенка</w:t>
            </w:r>
          </w:p>
        </w:tc>
        <w:tc>
          <w:tcPr>
            <w:tcW w:w="5953" w:type="dxa"/>
            <w:gridSpan w:val="8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AD6A3A">
              <w:rPr>
                <w:rFonts w:ascii="Cambria" w:hAnsi="Cambria"/>
                <w:b/>
                <w:sz w:val="20"/>
                <w:szCs w:val="20"/>
              </w:rPr>
              <w:t>Рисование</w:t>
            </w:r>
          </w:p>
        </w:tc>
        <w:tc>
          <w:tcPr>
            <w:tcW w:w="2838" w:type="dxa"/>
            <w:gridSpan w:val="4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AD6A3A">
              <w:rPr>
                <w:rFonts w:ascii="Cambria" w:hAnsi="Cambria"/>
                <w:b/>
                <w:sz w:val="20"/>
                <w:szCs w:val="20"/>
              </w:rPr>
              <w:t>Лепка</w:t>
            </w:r>
          </w:p>
        </w:tc>
        <w:tc>
          <w:tcPr>
            <w:tcW w:w="3119" w:type="dxa"/>
            <w:gridSpan w:val="4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AD6A3A">
              <w:rPr>
                <w:rFonts w:ascii="Cambria" w:hAnsi="Cambria"/>
                <w:b/>
                <w:sz w:val="20"/>
                <w:szCs w:val="20"/>
              </w:rPr>
              <w:t>Аппликация</w:t>
            </w:r>
          </w:p>
        </w:tc>
      </w:tr>
      <w:tr w:rsidR="002E4102" w:rsidRPr="00AD6A3A" w:rsidTr="006A64B7">
        <w:tc>
          <w:tcPr>
            <w:tcW w:w="426" w:type="dxa"/>
            <w:vMerge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Изобразительные навыки</w:t>
            </w:r>
          </w:p>
        </w:tc>
        <w:tc>
          <w:tcPr>
            <w:tcW w:w="1417" w:type="dxa"/>
            <w:gridSpan w:val="2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Технические навыки</w:t>
            </w: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AD6A3A">
              <w:rPr>
                <w:rFonts w:ascii="Cambria" w:hAnsi="Cambria"/>
                <w:sz w:val="16"/>
                <w:szCs w:val="16"/>
              </w:rPr>
              <w:t>Цветовосприятие</w:t>
            </w:r>
            <w:proofErr w:type="spellEnd"/>
          </w:p>
        </w:tc>
        <w:tc>
          <w:tcPr>
            <w:tcW w:w="1417" w:type="dxa"/>
            <w:gridSpan w:val="2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AD6A3A">
              <w:rPr>
                <w:rFonts w:ascii="Cambria" w:hAnsi="Cambria"/>
                <w:sz w:val="16"/>
                <w:szCs w:val="16"/>
              </w:rPr>
              <w:t>Декоративн</w:t>
            </w:r>
            <w:proofErr w:type="spellEnd"/>
            <w:r w:rsidRPr="00AD6A3A">
              <w:rPr>
                <w:rFonts w:ascii="Cambria" w:hAnsi="Cambria"/>
                <w:sz w:val="16"/>
                <w:szCs w:val="16"/>
              </w:rPr>
              <w:t>. рисование</w:t>
            </w: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Иск</w:t>
            </w:r>
          </w:p>
        </w:tc>
        <w:tc>
          <w:tcPr>
            <w:tcW w:w="567" w:type="dxa"/>
            <w:vMerge w:val="restart"/>
            <w:textDirection w:val="btLr"/>
          </w:tcPr>
          <w:p w:rsidR="002E4102" w:rsidRPr="00AD6A3A" w:rsidRDefault="002E4102" w:rsidP="006A64B7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14"/>
                <w:szCs w:val="14"/>
              </w:rPr>
            </w:pPr>
            <w:r w:rsidRPr="00AD6A3A">
              <w:rPr>
                <w:rFonts w:ascii="Cambria" w:hAnsi="Cambria"/>
                <w:sz w:val="14"/>
                <w:szCs w:val="14"/>
              </w:rPr>
              <w:t>Умение применять ранее усвоенные приемы лепки</w:t>
            </w:r>
          </w:p>
        </w:tc>
        <w:tc>
          <w:tcPr>
            <w:tcW w:w="570" w:type="dxa"/>
            <w:vMerge w:val="restart"/>
            <w:tcBorders>
              <w:right w:val="single" w:sz="4" w:space="0" w:color="auto"/>
            </w:tcBorders>
            <w:textDirection w:val="btLr"/>
          </w:tcPr>
          <w:p w:rsidR="002E4102" w:rsidRPr="00AD6A3A" w:rsidRDefault="002E4102" w:rsidP="006A64B7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14"/>
                <w:szCs w:val="14"/>
              </w:rPr>
            </w:pPr>
            <w:r w:rsidRPr="00AD6A3A">
              <w:rPr>
                <w:rFonts w:ascii="Cambria" w:hAnsi="Cambria"/>
                <w:sz w:val="14"/>
                <w:szCs w:val="14"/>
              </w:rPr>
              <w:t>Знание приемов использования стеки</w:t>
            </w:r>
          </w:p>
        </w:tc>
        <w:tc>
          <w:tcPr>
            <w:tcW w:w="813" w:type="dxa"/>
            <w:vMerge w:val="restart"/>
            <w:tcBorders>
              <w:left w:val="single" w:sz="4" w:space="0" w:color="auto"/>
            </w:tcBorders>
            <w:textDirection w:val="btLr"/>
          </w:tcPr>
          <w:p w:rsidR="002E4102" w:rsidRPr="00AD6A3A" w:rsidRDefault="002E4102" w:rsidP="006A64B7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14"/>
                <w:szCs w:val="14"/>
              </w:rPr>
            </w:pPr>
            <w:r w:rsidRPr="00AD6A3A">
              <w:rPr>
                <w:rFonts w:ascii="Cambria" w:hAnsi="Cambria"/>
                <w:sz w:val="14"/>
                <w:szCs w:val="14"/>
              </w:rPr>
              <w:t>Умение создавать образы разных предметов и игрушек</w:t>
            </w:r>
          </w:p>
        </w:tc>
        <w:tc>
          <w:tcPr>
            <w:tcW w:w="888" w:type="dxa"/>
            <w:vMerge w:val="restart"/>
            <w:textDirection w:val="btLr"/>
          </w:tcPr>
          <w:p w:rsidR="002E4102" w:rsidRPr="00AD6A3A" w:rsidRDefault="002E4102" w:rsidP="006A64B7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14"/>
                <w:szCs w:val="14"/>
              </w:rPr>
            </w:pPr>
            <w:r w:rsidRPr="00AD6A3A">
              <w:rPr>
                <w:rFonts w:ascii="Cambria" w:hAnsi="Cambria"/>
                <w:sz w:val="14"/>
                <w:szCs w:val="14"/>
              </w:rPr>
              <w:t>Умение  объединять образы в коллективную композицию</w:t>
            </w:r>
          </w:p>
        </w:tc>
        <w:tc>
          <w:tcPr>
            <w:tcW w:w="851" w:type="dxa"/>
            <w:vMerge w:val="restart"/>
            <w:textDirection w:val="btLr"/>
          </w:tcPr>
          <w:p w:rsidR="002E4102" w:rsidRPr="00AD6A3A" w:rsidRDefault="002E4102" w:rsidP="006A64B7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14"/>
                <w:szCs w:val="14"/>
              </w:rPr>
            </w:pPr>
            <w:proofErr w:type="gramStart"/>
            <w:r w:rsidRPr="00AD6A3A">
              <w:rPr>
                <w:rFonts w:ascii="Cambria" w:hAnsi="Cambria"/>
                <w:sz w:val="14"/>
                <w:szCs w:val="14"/>
              </w:rPr>
              <w:t>Умение правильно держать ножницы и резать ими по прямой, по диагонали, срезать и закруглять углы.</w:t>
            </w:r>
            <w:proofErr w:type="gramEnd"/>
          </w:p>
        </w:tc>
        <w:tc>
          <w:tcPr>
            <w:tcW w:w="708" w:type="dxa"/>
            <w:vMerge w:val="restart"/>
            <w:textDirection w:val="btLr"/>
          </w:tcPr>
          <w:p w:rsidR="002E4102" w:rsidRPr="00AD6A3A" w:rsidRDefault="002E4102" w:rsidP="006A64B7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14"/>
                <w:szCs w:val="14"/>
              </w:rPr>
            </w:pPr>
            <w:r w:rsidRPr="00AD6A3A">
              <w:rPr>
                <w:rFonts w:ascii="Cambria" w:hAnsi="Cambria"/>
                <w:sz w:val="14"/>
                <w:szCs w:val="14"/>
              </w:rPr>
              <w:t>Умение аккуратно наклеивать изображение, состоящее из нескольких частей.</w:t>
            </w:r>
          </w:p>
        </w:tc>
        <w:tc>
          <w:tcPr>
            <w:tcW w:w="851" w:type="dxa"/>
            <w:vMerge w:val="restart"/>
            <w:textDirection w:val="btLr"/>
          </w:tcPr>
          <w:p w:rsidR="002E4102" w:rsidRPr="00AD6A3A" w:rsidRDefault="002E4102" w:rsidP="006A64B7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14"/>
                <w:szCs w:val="14"/>
              </w:rPr>
            </w:pPr>
            <w:r w:rsidRPr="00AD6A3A">
              <w:rPr>
                <w:rFonts w:ascii="Cambria" w:hAnsi="Cambria"/>
                <w:sz w:val="14"/>
                <w:szCs w:val="14"/>
              </w:rPr>
              <w:t>Умение подбирать цвета в соответствии с цветом предметов или по собственному желанию</w:t>
            </w:r>
          </w:p>
        </w:tc>
        <w:tc>
          <w:tcPr>
            <w:tcW w:w="709" w:type="dxa"/>
            <w:vMerge w:val="restart"/>
            <w:textDirection w:val="btLr"/>
          </w:tcPr>
          <w:p w:rsidR="002E4102" w:rsidRPr="00AD6A3A" w:rsidRDefault="002E4102" w:rsidP="006A64B7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14"/>
                <w:szCs w:val="14"/>
              </w:rPr>
            </w:pPr>
            <w:r w:rsidRPr="00AD6A3A">
              <w:rPr>
                <w:rFonts w:ascii="Cambria" w:hAnsi="Cambria"/>
                <w:sz w:val="14"/>
                <w:szCs w:val="14"/>
              </w:rPr>
              <w:t>Умение составлять узоры из растительных форм и геометрических фигур</w:t>
            </w:r>
          </w:p>
        </w:tc>
      </w:tr>
      <w:tr w:rsidR="002E4102" w:rsidRPr="00AD6A3A" w:rsidTr="006A64B7">
        <w:trPr>
          <w:cantSplit/>
          <w:trHeight w:val="1632"/>
        </w:trPr>
        <w:tc>
          <w:tcPr>
            <w:tcW w:w="426" w:type="dxa"/>
            <w:vMerge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8" w:type="dxa"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  <w:r w:rsidRPr="00AD6A3A">
              <w:rPr>
                <w:sz w:val="12"/>
                <w:szCs w:val="12"/>
              </w:rPr>
              <w:t>Умение передавать несложный сюжет, объединяя несколько предметов</w:t>
            </w:r>
          </w:p>
        </w:tc>
        <w:tc>
          <w:tcPr>
            <w:tcW w:w="851" w:type="dxa"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  <w:r w:rsidRPr="00AD6A3A">
              <w:rPr>
                <w:sz w:val="12"/>
                <w:szCs w:val="12"/>
              </w:rPr>
              <w:t>Умение правильно передавать расположение частей при рисовании сложных предметов (кукла, зайчик)</w:t>
            </w:r>
          </w:p>
        </w:tc>
        <w:tc>
          <w:tcPr>
            <w:tcW w:w="850" w:type="dxa"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  <w:r w:rsidRPr="00AD6A3A">
              <w:rPr>
                <w:sz w:val="12"/>
                <w:szCs w:val="12"/>
              </w:rPr>
              <w:t>Умение  правильно держать карандаш и проводить линии или штрихи только в одном направлении</w:t>
            </w:r>
          </w:p>
        </w:tc>
        <w:tc>
          <w:tcPr>
            <w:tcW w:w="567" w:type="dxa"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  <w:r w:rsidRPr="00AD6A3A">
              <w:rPr>
                <w:sz w:val="12"/>
                <w:szCs w:val="12"/>
              </w:rPr>
              <w:t>Умение использовать различные приемы работы кистью</w:t>
            </w:r>
          </w:p>
        </w:tc>
        <w:tc>
          <w:tcPr>
            <w:tcW w:w="993" w:type="dxa"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  <w:r w:rsidRPr="00AD6A3A">
              <w:rPr>
                <w:sz w:val="12"/>
                <w:szCs w:val="12"/>
              </w:rPr>
              <w:t>Знание основных цветов и оттенков. Получение дополнит</w:t>
            </w:r>
            <w:proofErr w:type="gramStart"/>
            <w:r w:rsidRPr="00AD6A3A">
              <w:rPr>
                <w:sz w:val="12"/>
                <w:szCs w:val="12"/>
              </w:rPr>
              <w:t>.</w:t>
            </w:r>
            <w:proofErr w:type="gramEnd"/>
            <w:r w:rsidRPr="00AD6A3A">
              <w:rPr>
                <w:sz w:val="12"/>
                <w:szCs w:val="12"/>
              </w:rPr>
              <w:t xml:space="preserve"> </w:t>
            </w:r>
            <w:proofErr w:type="gramStart"/>
            <w:r w:rsidRPr="00AD6A3A">
              <w:rPr>
                <w:sz w:val="12"/>
                <w:szCs w:val="12"/>
              </w:rPr>
              <w:t>ц</w:t>
            </w:r>
            <w:proofErr w:type="gramEnd"/>
            <w:r w:rsidRPr="00AD6A3A">
              <w:rPr>
                <w:sz w:val="12"/>
                <w:szCs w:val="12"/>
              </w:rPr>
              <w:t xml:space="preserve">ветов и оттенков путем смешивания. </w:t>
            </w:r>
          </w:p>
        </w:tc>
        <w:tc>
          <w:tcPr>
            <w:tcW w:w="708" w:type="dxa"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  <w:r w:rsidRPr="00AD6A3A">
              <w:rPr>
                <w:sz w:val="12"/>
                <w:szCs w:val="12"/>
              </w:rPr>
              <w:t>Умение украшать силуэты игрушек элементами дымковской росписи</w:t>
            </w:r>
          </w:p>
        </w:tc>
        <w:tc>
          <w:tcPr>
            <w:tcW w:w="709" w:type="dxa"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  <w:r w:rsidRPr="00AD6A3A">
              <w:rPr>
                <w:sz w:val="12"/>
                <w:szCs w:val="12"/>
              </w:rPr>
              <w:t xml:space="preserve">Умение украшать силуэты игрушек элементами </w:t>
            </w:r>
            <w:proofErr w:type="spellStart"/>
            <w:r w:rsidRPr="00AD6A3A">
              <w:rPr>
                <w:sz w:val="12"/>
                <w:szCs w:val="12"/>
              </w:rPr>
              <w:t>филимоновской</w:t>
            </w:r>
            <w:proofErr w:type="spellEnd"/>
            <w:r w:rsidRPr="00AD6A3A">
              <w:rPr>
                <w:sz w:val="12"/>
                <w:szCs w:val="12"/>
              </w:rPr>
              <w:t xml:space="preserve"> росписи</w:t>
            </w:r>
          </w:p>
        </w:tc>
        <w:tc>
          <w:tcPr>
            <w:tcW w:w="567" w:type="dxa"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  <w:r w:rsidRPr="00AD6A3A">
              <w:rPr>
                <w:sz w:val="12"/>
                <w:szCs w:val="12"/>
              </w:rPr>
              <w:t>Умение различать жанры и виды искусства</w:t>
            </w:r>
          </w:p>
        </w:tc>
        <w:tc>
          <w:tcPr>
            <w:tcW w:w="567" w:type="dxa"/>
            <w:vMerge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</w:p>
        </w:tc>
        <w:tc>
          <w:tcPr>
            <w:tcW w:w="570" w:type="dxa"/>
            <w:vMerge/>
            <w:tcBorders>
              <w:right w:val="single" w:sz="4" w:space="0" w:color="auto"/>
            </w:tcBorders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</w:p>
        </w:tc>
        <w:tc>
          <w:tcPr>
            <w:tcW w:w="813" w:type="dxa"/>
            <w:vMerge/>
            <w:tcBorders>
              <w:left w:val="single" w:sz="4" w:space="0" w:color="auto"/>
            </w:tcBorders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</w:p>
        </w:tc>
        <w:tc>
          <w:tcPr>
            <w:tcW w:w="888" w:type="dxa"/>
            <w:vMerge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2"/>
                <w:szCs w:val="12"/>
              </w:rPr>
            </w:pPr>
          </w:p>
        </w:tc>
        <w:tc>
          <w:tcPr>
            <w:tcW w:w="851" w:type="dxa"/>
            <w:vMerge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extDirection w:val="btLr"/>
          </w:tcPr>
          <w:p w:rsidR="002E4102" w:rsidRPr="00AD6A3A" w:rsidRDefault="002E4102" w:rsidP="006A64B7">
            <w:pPr>
              <w:pStyle w:val="a3"/>
              <w:jc w:val="center"/>
              <w:rPr>
                <w:sz w:val="16"/>
                <w:szCs w:val="16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1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2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3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4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5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6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7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8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9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10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11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12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13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14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15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16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17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18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19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20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21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22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23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24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426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AD6A3A">
              <w:rPr>
                <w:rFonts w:ascii="Cambria" w:hAnsi="Cambria"/>
                <w:sz w:val="16"/>
                <w:szCs w:val="16"/>
              </w:rPr>
              <w:t>25</w:t>
            </w:r>
          </w:p>
        </w:tc>
        <w:tc>
          <w:tcPr>
            <w:tcW w:w="2977" w:type="dxa"/>
          </w:tcPr>
          <w:p w:rsidR="002E4102" w:rsidRPr="00AD6A3A" w:rsidRDefault="002E4102" w:rsidP="006A64B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15313" w:type="dxa"/>
            <w:gridSpan w:val="18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3403" w:type="dxa"/>
            <w:gridSpan w:val="2"/>
          </w:tcPr>
          <w:p w:rsidR="002E4102" w:rsidRPr="00837909" w:rsidRDefault="002E4102" w:rsidP="006A64B7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 xml:space="preserve">Высокий </w:t>
            </w: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3403" w:type="dxa"/>
            <w:gridSpan w:val="2"/>
          </w:tcPr>
          <w:p w:rsidR="002E4102" w:rsidRPr="00837909" w:rsidRDefault="002E4102" w:rsidP="006A64B7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Средний</w:t>
            </w: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2E4102" w:rsidRPr="00AD6A3A" w:rsidTr="006A64B7">
        <w:tc>
          <w:tcPr>
            <w:tcW w:w="3403" w:type="dxa"/>
            <w:gridSpan w:val="2"/>
          </w:tcPr>
          <w:p w:rsidR="002E4102" w:rsidRPr="00837909" w:rsidRDefault="002E4102" w:rsidP="006A64B7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Низкий</w:t>
            </w: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99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67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0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13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8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8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51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</w:tcPr>
          <w:p w:rsidR="002E4102" w:rsidRPr="00AD6A3A" w:rsidRDefault="002E4102" w:rsidP="006A64B7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</w:tbl>
    <w:p w:rsidR="002E4102" w:rsidRDefault="002E4102" w:rsidP="002E4102">
      <w:pPr>
        <w:jc w:val="center"/>
        <w:rPr>
          <w:rFonts w:ascii="Cambria" w:hAnsi="Cambria"/>
          <w:sz w:val="24"/>
          <w:szCs w:val="24"/>
        </w:rPr>
      </w:pPr>
    </w:p>
    <w:p w:rsidR="009E62BA" w:rsidRDefault="009E62BA" w:rsidP="002E4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4102" w:rsidRDefault="002E4102" w:rsidP="00924A1C">
      <w:pPr>
        <w:spacing w:after="120"/>
        <w:jc w:val="center"/>
        <w:rPr>
          <w:rFonts w:ascii="Cambria" w:hAnsi="Cambria"/>
          <w:sz w:val="24"/>
          <w:szCs w:val="24"/>
        </w:rPr>
      </w:pPr>
      <w:r w:rsidRPr="00837909">
        <w:rPr>
          <w:rFonts w:ascii="Times New Roman" w:hAnsi="Times New Roman" w:cs="Times New Roman"/>
          <w:b/>
          <w:sz w:val="24"/>
          <w:szCs w:val="24"/>
        </w:rPr>
        <w:lastRenderedPageBreak/>
        <w:t>ДИАГНОСТИЧЕСКАЯ КАРТА ПО ИЗОДЕЯТЕЛЬНОСТИ</w:t>
      </w:r>
      <w:r w:rsidRPr="00AD6A3A">
        <w:rPr>
          <w:rFonts w:ascii="Cambria" w:hAnsi="Cambria"/>
          <w:sz w:val="24"/>
          <w:szCs w:val="24"/>
        </w:rPr>
        <w:t xml:space="preserve"> </w:t>
      </w:r>
    </w:p>
    <w:p w:rsidR="002E4102" w:rsidRDefault="002E4102" w:rsidP="002E41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Старшая</w:t>
      </w:r>
      <w:r w:rsidRPr="00837909">
        <w:rPr>
          <w:rFonts w:ascii="Times New Roman" w:hAnsi="Times New Roman" w:cs="Times New Roman"/>
          <w:sz w:val="28"/>
          <w:szCs w:val="28"/>
        </w:rPr>
        <w:t xml:space="preserve"> группа на 20____/20___</w:t>
      </w:r>
      <w:r w:rsidRPr="00837909">
        <w:rPr>
          <w:rFonts w:ascii="Times New Roman" w:hAnsi="Times New Roman" w:cs="Times New Roman"/>
          <w:spacing w:val="3"/>
          <w:sz w:val="28"/>
          <w:szCs w:val="28"/>
        </w:rPr>
        <w:t>учебный год</w:t>
      </w:r>
      <w:r w:rsidRPr="00837909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549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2978"/>
        <w:gridCol w:w="992"/>
        <w:gridCol w:w="992"/>
        <w:gridCol w:w="709"/>
        <w:gridCol w:w="709"/>
        <w:gridCol w:w="1029"/>
        <w:gridCol w:w="682"/>
        <w:gridCol w:w="680"/>
        <w:gridCol w:w="671"/>
        <w:gridCol w:w="847"/>
        <w:gridCol w:w="660"/>
        <w:gridCol w:w="659"/>
        <w:gridCol w:w="825"/>
        <w:gridCol w:w="672"/>
        <w:gridCol w:w="662"/>
        <w:gridCol w:w="656"/>
        <w:gridCol w:w="650"/>
      </w:tblGrid>
      <w:tr w:rsidR="00924A1C" w:rsidRPr="002C55B8" w:rsidTr="00C46D98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924A1C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C55B8">
              <w:rPr>
                <w:rFonts w:ascii="Cambria" w:hAnsi="Cambria"/>
                <w:sz w:val="20"/>
                <w:szCs w:val="20"/>
              </w:rPr>
              <w:t>№</w:t>
            </w:r>
          </w:p>
        </w:tc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2C55B8">
              <w:rPr>
                <w:rFonts w:ascii="Cambria" w:hAnsi="Cambria"/>
                <w:b/>
                <w:sz w:val="20"/>
                <w:szCs w:val="20"/>
              </w:rPr>
              <w:t>Ф.И. ребенка</w:t>
            </w:r>
          </w:p>
        </w:tc>
        <w:tc>
          <w:tcPr>
            <w:tcW w:w="646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2C55B8">
              <w:rPr>
                <w:rFonts w:ascii="Cambria" w:hAnsi="Cambria"/>
                <w:b/>
                <w:sz w:val="20"/>
                <w:szCs w:val="20"/>
              </w:rPr>
              <w:t>Рисование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2C55B8">
              <w:rPr>
                <w:rFonts w:ascii="Cambria" w:hAnsi="Cambria"/>
                <w:b/>
                <w:sz w:val="20"/>
                <w:szCs w:val="20"/>
              </w:rPr>
              <w:t>Лепка</w:t>
            </w:r>
          </w:p>
        </w:tc>
        <w:tc>
          <w:tcPr>
            <w:tcW w:w="2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2C55B8">
              <w:rPr>
                <w:rFonts w:ascii="Cambria" w:hAnsi="Cambria"/>
                <w:b/>
                <w:sz w:val="20"/>
                <w:szCs w:val="20"/>
              </w:rPr>
              <w:t>Аппликация</w:t>
            </w:r>
          </w:p>
        </w:tc>
      </w:tr>
      <w:tr w:rsidR="00924A1C" w:rsidRPr="002C55B8" w:rsidTr="00C46D98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C55B8">
              <w:rPr>
                <w:rFonts w:ascii="Cambria" w:hAnsi="Cambria"/>
                <w:sz w:val="20"/>
                <w:szCs w:val="20"/>
              </w:rPr>
              <w:t>Изобразительные навыки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C55B8">
              <w:rPr>
                <w:rFonts w:ascii="Cambria" w:hAnsi="Cambria"/>
                <w:sz w:val="20"/>
                <w:szCs w:val="20"/>
              </w:rPr>
              <w:t>Технические навыки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2C55B8">
              <w:rPr>
                <w:rFonts w:ascii="Cambria" w:hAnsi="Cambria"/>
                <w:sz w:val="20"/>
                <w:szCs w:val="20"/>
              </w:rPr>
              <w:t>Цвето-восприятие</w:t>
            </w:r>
            <w:proofErr w:type="spellEnd"/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2C55B8">
              <w:rPr>
                <w:rFonts w:ascii="Cambria" w:hAnsi="Cambria"/>
                <w:sz w:val="20"/>
                <w:szCs w:val="20"/>
              </w:rPr>
              <w:t>Декоративн</w:t>
            </w:r>
            <w:proofErr w:type="spellEnd"/>
            <w:r w:rsidRPr="002C55B8">
              <w:rPr>
                <w:rFonts w:ascii="Cambria" w:hAnsi="Cambria"/>
                <w:sz w:val="20"/>
                <w:szCs w:val="20"/>
              </w:rPr>
              <w:t>. рисование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C55B8">
              <w:rPr>
                <w:rFonts w:ascii="Cambria" w:hAnsi="Cambria"/>
                <w:sz w:val="20"/>
                <w:szCs w:val="20"/>
              </w:rPr>
              <w:t>Иск.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2C55B8">
              <w:rPr>
                <w:rFonts w:ascii="Cambria" w:hAnsi="Cambria"/>
                <w:sz w:val="20"/>
                <w:szCs w:val="20"/>
              </w:rPr>
              <w:t>Предм</w:t>
            </w:r>
            <w:proofErr w:type="spellEnd"/>
            <w:r w:rsidRPr="002C55B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2C55B8">
              <w:rPr>
                <w:rFonts w:ascii="Cambria" w:hAnsi="Cambria"/>
                <w:sz w:val="20"/>
                <w:szCs w:val="20"/>
              </w:rPr>
              <w:t>Декоративн</w:t>
            </w:r>
            <w:proofErr w:type="spellEnd"/>
          </w:p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C55B8">
              <w:rPr>
                <w:rFonts w:ascii="Cambria" w:hAnsi="Cambria"/>
                <w:sz w:val="20"/>
                <w:szCs w:val="20"/>
              </w:rPr>
              <w:t>Сюжет</w:t>
            </w:r>
          </w:p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2C55B8">
              <w:rPr>
                <w:rFonts w:ascii="Cambria" w:hAnsi="Cambria"/>
                <w:sz w:val="20"/>
                <w:szCs w:val="20"/>
              </w:rPr>
              <w:t>ная</w:t>
            </w:r>
            <w:proofErr w:type="spellEnd"/>
          </w:p>
        </w:tc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20"/>
                <w:szCs w:val="20"/>
              </w:rPr>
            </w:pPr>
            <w:r w:rsidRPr="002C55B8">
              <w:rPr>
                <w:rFonts w:ascii="Cambria" w:hAnsi="Cambria"/>
                <w:sz w:val="20"/>
                <w:szCs w:val="20"/>
              </w:rPr>
              <w:t>Симметричное вырезывание</w:t>
            </w:r>
          </w:p>
        </w:tc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20"/>
                <w:szCs w:val="20"/>
              </w:rPr>
            </w:pPr>
            <w:r w:rsidRPr="002C55B8">
              <w:rPr>
                <w:rFonts w:ascii="Cambria" w:hAnsi="Cambria"/>
                <w:sz w:val="20"/>
                <w:szCs w:val="20"/>
              </w:rPr>
              <w:t>Обрывная аппликация</w:t>
            </w:r>
          </w:p>
        </w:tc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20"/>
                <w:szCs w:val="20"/>
              </w:rPr>
            </w:pPr>
            <w:r w:rsidRPr="002C55B8">
              <w:rPr>
                <w:rFonts w:ascii="Cambria" w:hAnsi="Cambria"/>
                <w:sz w:val="20"/>
                <w:szCs w:val="20"/>
              </w:rPr>
              <w:t>Сюжетная аппликация</w:t>
            </w:r>
          </w:p>
        </w:tc>
        <w:tc>
          <w:tcPr>
            <w:tcW w:w="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sz w:val="20"/>
                <w:szCs w:val="20"/>
              </w:rPr>
            </w:pPr>
            <w:r w:rsidRPr="002C55B8">
              <w:rPr>
                <w:rFonts w:ascii="Cambria" w:hAnsi="Cambria"/>
                <w:sz w:val="20"/>
                <w:szCs w:val="20"/>
              </w:rPr>
              <w:t>Декоративная аппликация</w:t>
            </w:r>
          </w:p>
        </w:tc>
      </w:tr>
      <w:tr w:rsidR="00924A1C" w:rsidRPr="002C55B8" w:rsidTr="00C46D98">
        <w:trPr>
          <w:cantSplit/>
          <w:trHeight w:val="1632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>Умение выделять главное величиной и расположением на листе.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 xml:space="preserve">Умение </w:t>
            </w:r>
            <w:proofErr w:type="spellStart"/>
            <w:r w:rsidRPr="002C55B8">
              <w:rPr>
                <w:sz w:val="12"/>
                <w:szCs w:val="12"/>
              </w:rPr>
              <w:t>графич</w:t>
            </w:r>
            <w:proofErr w:type="spellEnd"/>
            <w:r w:rsidRPr="002C55B8">
              <w:rPr>
                <w:sz w:val="12"/>
                <w:szCs w:val="12"/>
              </w:rPr>
              <w:t xml:space="preserve">. передавать особенности </w:t>
            </w:r>
            <w:proofErr w:type="spellStart"/>
            <w:r w:rsidRPr="002C55B8">
              <w:rPr>
                <w:sz w:val="12"/>
                <w:szCs w:val="12"/>
              </w:rPr>
              <w:t>изображ</w:t>
            </w:r>
            <w:proofErr w:type="spellEnd"/>
            <w:r w:rsidRPr="002C55B8">
              <w:rPr>
                <w:sz w:val="12"/>
                <w:szCs w:val="12"/>
              </w:rPr>
              <w:t xml:space="preserve">. объектов (форму, пропорции, </w:t>
            </w:r>
            <w:proofErr w:type="spellStart"/>
            <w:r w:rsidRPr="002C55B8">
              <w:rPr>
                <w:sz w:val="12"/>
                <w:szCs w:val="12"/>
              </w:rPr>
              <w:t>характ</w:t>
            </w:r>
            <w:proofErr w:type="spellEnd"/>
            <w:r w:rsidRPr="002C55B8">
              <w:rPr>
                <w:sz w:val="12"/>
                <w:szCs w:val="12"/>
              </w:rPr>
              <w:t>. признаки)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 xml:space="preserve">Умение </w:t>
            </w:r>
            <w:proofErr w:type="spellStart"/>
            <w:r w:rsidRPr="002C55B8">
              <w:rPr>
                <w:sz w:val="12"/>
                <w:szCs w:val="12"/>
              </w:rPr>
              <w:t>контролир</w:t>
            </w:r>
            <w:proofErr w:type="spellEnd"/>
            <w:r w:rsidRPr="002C55B8">
              <w:rPr>
                <w:sz w:val="12"/>
                <w:szCs w:val="12"/>
              </w:rPr>
              <w:t>. направление движения руки и регулировать силу нажима при штриховке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>Умение использовать различные приемы работы кистью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>Знание основных цветов и оттенков. Получение дополнит</w:t>
            </w:r>
            <w:proofErr w:type="gramStart"/>
            <w:r w:rsidRPr="002C55B8">
              <w:rPr>
                <w:sz w:val="12"/>
                <w:szCs w:val="12"/>
              </w:rPr>
              <w:t>.</w:t>
            </w:r>
            <w:proofErr w:type="gramEnd"/>
            <w:r w:rsidRPr="002C55B8">
              <w:rPr>
                <w:sz w:val="12"/>
                <w:szCs w:val="12"/>
              </w:rPr>
              <w:t xml:space="preserve"> </w:t>
            </w:r>
            <w:proofErr w:type="gramStart"/>
            <w:r w:rsidRPr="002C55B8">
              <w:rPr>
                <w:sz w:val="12"/>
                <w:szCs w:val="12"/>
              </w:rPr>
              <w:t>ц</w:t>
            </w:r>
            <w:proofErr w:type="gramEnd"/>
            <w:r w:rsidRPr="002C55B8">
              <w:rPr>
                <w:sz w:val="12"/>
                <w:szCs w:val="12"/>
              </w:rPr>
              <w:t xml:space="preserve">ветов и оттенков путем смешивания. 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 xml:space="preserve">Умение определять и называть изделия </w:t>
            </w:r>
            <w:proofErr w:type="spellStart"/>
            <w:r w:rsidRPr="002C55B8">
              <w:rPr>
                <w:sz w:val="12"/>
                <w:szCs w:val="12"/>
              </w:rPr>
              <w:t>дек</w:t>
            </w:r>
            <w:proofErr w:type="gramStart"/>
            <w:r w:rsidRPr="002C55B8">
              <w:rPr>
                <w:sz w:val="12"/>
                <w:szCs w:val="12"/>
              </w:rPr>
              <w:t>.-</w:t>
            </w:r>
            <w:proofErr w:type="gramEnd"/>
            <w:r w:rsidRPr="002C55B8">
              <w:rPr>
                <w:sz w:val="12"/>
                <w:szCs w:val="12"/>
              </w:rPr>
              <w:t>прикл</w:t>
            </w:r>
            <w:proofErr w:type="spellEnd"/>
            <w:r w:rsidRPr="002C55B8">
              <w:rPr>
                <w:sz w:val="12"/>
                <w:szCs w:val="12"/>
              </w:rPr>
              <w:t xml:space="preserve">. искусства и основные элементы росписи 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>Умение составлять узоры по мотивам произведений декоративно-прикладного искусства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 xml:space="preserve">Умение различать произведения изобразительного искусства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 xml:space="preserve">Лепка человека  или животного в движении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>Лепка животных</w:t>
            </w:r>
            <w:proofErr w:type="gramStart"/>
            <w:r w:rsidRPr="002C55B8">
              <w:rPr>
                <w:sz w:val="12"/>
                <w:szCs w:val="12"/>
              </w:rPr>
              <w:t xml:space="preserve"> ,</w:t>
            </w:r>
            <w:proofErr w:type="gramEnd"/>
            <w:r w:rsidRPr="002C55B8">
              <w:rPr>
                <w:sz w:val="12"/>
                <w:szCs w:val="12"/>
              </w:rPr>
              <w:t xml:space="preserve"> птиц, людей по типу народных игрушек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 xml:space="preserve">Украшение декоративных пластин </w:t>
            </w:r>
            <w:proofErr w:type="spellStart"/>
            <w:r w:rsidRPr="002C55B8">
              <w:rPr>
                <w:sz w:val="12"/>
                <w:szCs w:val="12"/>
              </w:rPr>
              <w:t>налепом</w:t>
            </w:r>
            <w:proofErr w:type="spellEnd"/>
            <w:r w:rsidRPr="002C55B8">
              <w:rPr>
                <w:sz w:val="12"/>
                <w:szCs w:val="12"/>
              </w:rPr>
              <w:t xml:space="preserve"> и углубленным рельефом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24A1C" w:rsidRPr="002C55B8" w:rsidRDefault="00924A1C" w:rsidP="00C46D98">
            <w:pPr>
              <w:pStyle w:val="a3"/>
              <w:jc w:val="center"/>
              <w:rPr>
                <w:sz w:val="12"/>
                <w:szCs w:val="12"/>
              </w:rPr>
            </w:pPr>
            <w:r w:rsidRPr="002C55B8">
              <w:rPr>
                <w:sz w:val="12"/>
                <w:szCs w:val="12"/>
              </w:rPr>
              <w:t xml:space="preserve">Умение создавать небольшие сюжетные композиции, передавая пропорции, позы и движения фигур </w:t>
            </w:r>
          </w:p>
        </w:tc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pStyle w:val="1"/>
              <w:rPr>
                <w:rFonts w:ascii="Calibri" w:hAnsi="Calibri"/>
                <w:b w:val="0"/>
                <w:spacing w:val="18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pStyle w:val="1"/>
              <w:rPr>
                <w:rFonts w:ascii="Calibri" w:hAnsi="Calibri"/>
                <w:b w:val="0"/>
                <w:spacing w:val="18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pStyle w:val="1"/>
              <w:rPr>
                <w:rFonts w:ascii="Calibri" w:hAnsi="Calibri"/>
                <w:b w:val="0"/>
                <w:spacing w:val="18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5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7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9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10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11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12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13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14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15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16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17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18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19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20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21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22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23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24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46D98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2C55B8">
              <w:rPr>
                <w:rFonts w:ascii="Cambria" w:hAnsi="Cambria"/>
                <w:sz w:val="16"/>
                <w:szCs w:val="16"/>
              </w:rPr>
              <w:t>25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A1C" w:rsidRPr="002C55B8" w:rsidRDefault="00924A1C" w:rsidP="00C46D98">
            <w:pPr>
              <w:spacing w:after="0" w:line="240" w:lineRule="auto"/>
              <w:rPr>
                <w:bCs/>
                <w:spacing w:val="18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052EC4"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837909" w:rsidRDefault="00924A1C" w:rsidP="00C46D98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 xml:space="preserve">Высокий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C37DD4"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837909" w:rsidRDefault="00924A1C" w:rsidP="00C46D98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Средний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924A1C" w:rsidRPr="002C55B8" w:rsidTr="00377482"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4A1C" w:rsidRPr="00837909" w:rsidRDefault="00924A1C" w:rsidP="00C46D98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Низкий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A1C" w:rsidRPr="002C55B8" w:rsidRDefault="00924A1C" w:rsidP="00C46D98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9E62BA" w:rsidRDefault="009E62BA" w:rsidP="009E62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4102" w:rsidRDefault="002E4102" w:rsidP="009E62BA">
      <w:pPr>
        <w:spacing w:after="0"/>
        <w:jc w:val="center"/>
        <w:rPr>
          <w:rFonts w:ascii="Cambria" w:hAnsi="Cambria"/>
          <w:sz w:val="24"/>
          <w:szCs w:val="24"/>
        </w:rPr>
      </w:pPr>
      <w:r w:rsidRPr="00837909">
        <w:rPr>
          <w:rFonts w:ascii="Times New Roman" w:hAnsi="Times New Roman" w:cs="Times New Roman"/>
          <w:b/>
          <w:sz w:val="24"/>
          <w:szCs w:val="24"/>
        </w:rPr>
        <w:lastRenderedPageBreak/>
        <w:t>ДИАГНОСТИЧЕСКАЯ КАРТА ПО ИЗОДЕЯТЕЛЬНОСТИ</w:t>
      </w:r>
      <w:r w:rsidRPr="00AD6A3A">
        <w:rPr>
          <w:rFonts w:ascii="Cambria" w:hAnsi="Cambria"/>
          <w:sz w:val="24"/>
          <w:szCs w:val="24"/>
        </w:rPr>
        <w:t xml:space="preserve"> </w:t>
      </w:r>
    </w:p>
    <w:p w:rsidR="002E4102" w:rsidRDefault="002E4102" w:rsidP="00924A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Подготовительная к школе</w:t>
      </w:r>
      <w:r w:rsidRPr="00837909">
        <w:rPr>
          <w:rFonts w:ascii="Times New Roman" w:hAnsi="Times New Roman" w:cs="Times New Roman"/>
          <w:sz w:val="28"/>
          <w:szCs w:val="28"/>
        </w:rPr>
        <w:t xml:space="preserve"> группа на 20____/20___</w:t>
      </w:r>
      <w:r w:rsidRPr="00837909">
        <w:rPr>
          <w:rFonts w:ascii="Times New Roman" w:hAnsi="Times New Roman" w:cs="Times New Roman"/>
          <w:spacing w:val="3"/>
          <w:sz w:val="28"/>
          <w:szCs w:val="28"/>
        </w:rPr>
        <w:t>учебный год</w:t>
      </w:r>
      <w:r w:rsidRPr="00837909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53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4"/>
        <w:gridCol w:w="2945"/>
        <w:gridCol w:w="876"/>
        <w:gridCol w:w="985"/>
        <w:gridCol w:w="722"/>
        <w:gridCol w:w="705"/>
        <w:gridCol w:w="1282"/>
        <w:gridCol w:w="681"/>
        <w:gridCol w:w="679"/>
        <w:gridCol w:w="650"/>
        <w:gridCol w:w="847"/>
        <w:gridCol w:w="659"/>
        <w:gridCol w:w="658"/>
        <w:gridCol w:w="825"/>
        <w:gridCol w:w="617"/>
        <w:gridCol w:w="610"/>
        <w:gridCol w:w="605"/>
        <w:gridCol w:w="601"/>
      </w:tblGrid>
      <w:tr w:rsidR="009E62BA" w:rsidRPr="002E793B" w:rsidTr="00C46D98">
        <w:tc>
          <w:tcPr>
            <w:tcW w:w="424" w:type="dxa"/>
            <w:vMerge w:val="restart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№</w:t>
            </w:r>
          </w:p>
        </w:tc>
        <w:tc>
          <w:tcPr>
            <w:tcW w:w="2945" w:type="dxa"/>
            <w:vMerge w:val="restart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</w:pP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  <w:t>Ф.И. ребенка</w:t>
            </w:r>
          </w:p>
        </w:tc>
        <w:tc>
          <w:tcPr>
            <w:tcW w:w="6580" w:type="dxa"/>
            <w:gridSpan w:val="8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  <w:t>Рисование</w:t>
            </w:r>
          </w:p>
        </w:tc>
        <w:tc>
          <w:tcPr>
            <w:tcW w:w="2989" w:type="dxa"/>
            <w:gridSpan w:val="4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  <w:t>Лепка</w:t>
            </w:r>
          </w:p>
        </w:tc>
        <w:tc>
          <w:tcPr>
            <w:tcW w:w="2433" w:type="dxa"/>
            <w:gridSpan w:val="4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b/>
                <w:bCs/>
                <w:sz w:val="20"/>
                <w:szCs w:val="20"/>
              </w:rPr>
              <w:t>Аппликация</w:t>
            </w:r>
          </w:p>
        </w:tc>
      </w:tr>
      <w:tr w:rsidR="009E62BA" w:rsidRPr="002E793B" w:rsidTr="00C46D98">
        <w:tc>
          <w:tcPr>
            <w:tcW w:w="424" w:type="dxa"/>
            <w:vMerge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2945" w:type="dxa"/>
            <w:vMerge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861" w:type="dxa"/>
            <w:gridSpan w:val="2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Изобразительные навыки</w:t>
            </w:r>
          </w:p>
        </w:tc>
        <w:tc>
          <w:tcPr>
            <w:tcW w:w="1427" w:type="dxa"/>
            <w:gridSpan w:val="2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Технические навыки</w:t>
            </w: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proofErr w:type="spellStart"/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Цвето-восприятие</w:t>
            </w:r>
            <w:proofErr w:type="spellEnd"/>
          </w:p>
        </w:tc>
        <w:tc>
          <w:tcPr>
            <w:tcW w:w="1360" w:type="dxa"/>
            <w:gridSpan w:val="2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proofErr w:type="spellStart"/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Декоративн</w:t>
            </w:r>
            <w:proofErr w:type="spellEnd"/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. рисование</w:t>
            </w: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Иск.</w:t>
            </w: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proofErr w:type="spellStart"/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Предм</w:t>
            </w:r>
            <w:proofErr w:type="spellEnd"/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.</w:t>
            </w:r>
          </w:p>
        </w:tc>
        <w:tc>
          <w:tcPr>
            <w:tcW w:w="1317" w:type="dxa"/>
            <w:gridSpan w:val="2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proofErr w:type="spellStart"/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Декоративн</w:t>
            </w:r>
            <w:proofErr w:type="spellEnd"/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Сюжет</w:t>
            </w:r>
          </w:p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proofErr w:type="spellStart"/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ная</w:t>
            </w:r>
            <w:proofErr w:type="spellEnd"/>
          </w:p>
        </w:tc>
        <w:tc>
          <w:tcPr>
            <w:tcW w:w="617" w:type="dxa"/>
            <w:vMerge w:val="restart"/>
            <w:textDirection w:val="btLr"/>
          </w:tcPr>
          <w:p w:rsidR="009E62BA" w:rsidRPr="002E793B" w:rsidRDefault="009E62BA" w:rsidP="00C46D98">
            <w:pPr>
              <w:spacing w:after="0" w:line="240" w:lineRule="auto"/>
              <w:ind w:left="113" w:right="113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Симметричное вырезывание</w:t>
            </w:r>
          </w:p>
        </w:tc>
        <w:tc>
          <w:tcPr>
            <w:tcW w:w="610" w:type="dxa"/>
            <w:vMerge w:val="restart"/>
            <w:textDirection w:val="btLr"/>
          </w:tcPr>
          <w:p w:rsidR="009E62BA" w:rsidRPr="002E793B" w:rsidRDefault="009E62BA" w:rsidP="00C46D98">
            <w:pPr>
              <w:spacing w:after="0" w:line="240" w:lineRule="auto"/>
              <w:ind w:left="113" w:right="113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Обрывная аппликация</w:t>
            </w:r>
          </w:p>
        </w:tc>
        <w:tc>
          <w:tcPr>
            <w:tcW w:w="605" w:type="dxa"/>
            <w:vMerge w:val="restart"/>
            <w:textDirection w:val="btLr"/>
          </w:tcPr>
          <w:p w:rsidR="009E62BA" w:rsidRPr="002E793B" w:rsidRDefault="009E62BA" w:rsidP="00C46D98">
            <w:pPr>
              <w:spacing w:after="0" w:line="240" w:lineRule="auto"/>
              <w:ind w:left="113" w:right="113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Сюжетная аппликация</w:t>
            </w:r>
          </w:p>
        </w:tc>
        <w:tc>
          <w:tcPr>
            <w:tcW w:w="601" w:type="dxa"/>
            <w:vMerge w:val="restart"/>
            <w:textDirection w:val="btLr"/>
          </w:tcPr>
          <w:p w:rsidR="009E62BA" w:rsidRPr="002E793B" w:rsidRDefault="009E62BA" w:rsidP="00C46D98">
            <w:pPr>
              <w:spacing w:after="0" w:line="240" w:lineRule="auto"/>
              <w:ind w:left="113" w:right="113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  <w:r w:rsidRPr="002E793B">
              <w:rPr>
                <w:rFonts w:ascii="Cambria" w:eastAsia="Times New Roman" w:hAnsi="Cambria" w:cs="Cambria"/>
                <w:sz w:val="20"/>
                <w:szCs w:val="20"/>
              </w:rPr>
              <w:t>Декоративная аппликация</w:t>
            </w:r>
          </w:p>
        </w:tc>
      </w:tr>
      <w:tr w:rsidR="009E62BA" w:rsidRPr="002E793B" w:rsidTr="00C46D98">
        <w:trPr>
          <w:cantSplit/>
          <w:trHeight w:val="2566"/>
        </w:trPr>
        <w:tc>
          <w:tcPr>
            <w:tcW w:w="424" w:type="dxa"/>
            <w:vMerge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2945" w:type="dxa"/>
            <w:vMerge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>Умение выделять главное величиной и расположением на листе; передавать перспективу предметов, красиво располагать на листе.</w:t>
            </w:r>
          </w:p>
        </w:tc>
        <w:tc>
          <w:tcPr>
            <w:tcW w:w="985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 xml:space="preserve">Умение </w:t>
            </w:r>
            <w:proofErr w:type="spellStart"/>
            <w:r w:rsidRPr="002E793B">
              <w:rPr>
                <w:sz w:val="16"/>
                <w:szCs w:val="16"/>
              </w:rPr>
              <w:t>графич</w:t>
            </w:r>
            <w:proofErr w:type="spellEnd"/>
            <w:r w:rsidRPr="002E793B">
              <w:rPr>
                <w:sz w:val="16"/>
                <w:szCs w:val="16"/>
              </w:rPr>
              <w:t xml:space="preserve">. передавать особенности </w:t>
            </w:r>
            <w:proofErr w:type="spellStart"/>
            <w:r w:rsidRPr="002E793B">
              <w:rPr>
                <w:sz w:val="16"/>
                <w:szCs w:val="16"/>
              </w:rPr>
              <w:t>изображ</w:t>
            </w:r>
            <w:proofErr w:type="spellEnd"/>
            <w:r w:rsidRPr="002E793B">
              <w:rPr>
                <w:sz w:val="16"/>
                <w:szCs w:val="16"/>
              </w:rPr>
              <w:t xml:space="preserve">. объектов (форму, пропорции, </w:t>
            </w:r>
            <w:proofErr w:type="spellStart"/>
            <w:r w:rsidRPr="002E793B">
              <w:rPr>
                <w:sz w:val="16"/>
                <w:szCs w:val="16"/>
              </w:rPr>
              <w:t>характ</w:t>
            </w:r>
            <w:proofErr w:type="spellEnd"/>
            <w:r w:rsidRPr="002E793B">
              <w:rPr>
                <w:sz w:val="16"/>
                <w:szCs w:val="16"/>
              </w:rPr>
              <w:t>. признаки), динамику движения</w:t>
            </w:r>
          </w:p>
        </w:tc>
        <w:tc>
          <w:tcPr>
            <w:tcW w:w="722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 xml:space="preserve">Умение </w:t>
            </w:r>
            <w:proofErr w:type="spellStart"/>
            <w:r w:rsidRPr="002E793B">
              <w:rPr>
                <w:sz w:val="16"/>
                <w:szCs w:val="16"/>
              </w:rPr>
              <w:t>контролир</w:t>
            </w:r>
            <w:proofErr w:type="spellEnd"/>
            <w:r w:rsidRPr="002E793B">
              <w:rPr>
                <w:sz w:val="16"/>
                <w:szCs w:val="16"/>
              </w:rPr>
              <w:t>. направление движения руки и регулировать силу нажима при штриховке</w:t>
            </w:r>
          </w:p>
        </w:tc>
        <w:tc>
          <w:tcPr>
            <w:tcW w:w="705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>Умение использовать различные приемы работы кистью</w:t>
            </w:r>
          </w:p>
        </w:tc>
        <w:tc>
          <w:tcPr>
            <w:tcW w:w="1282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>Знание основных цветов и оттенков. Получение дополнит</w:t>
            </w:r>
            <w:proofErr w:type="gramStart"/>
            <w:r w:rsidRPr="002E793B">
              <w:rPr>
                <w:sz w:val="16"/>
                <w:szCs w:val="16"/>
              </w:rPr>
              <w:t>.</w:t>
            </w:r>
            <w:proofErr w:type="gramEnd"/>
            <w:r w:rsidRPr="002E793B">
              <w:rPr>
                <w:sz w:val="16"/>
                <w:szCs w:val="16"/>
              </w:rPr>
              <w:t xml:space="preserve"> </w:t>
            </w:r>
            <w:proofErr w:type="gramStart"/>
            <w:r w:rsidRPr="002E793B">
              <w:rPr>
                <w:sz w:val="16"/>
                <w:szCs w:val="16"/>
              </w:rPr>
              <w:t>ц</w:t>
            </w:r>
            <w:proofErr w:type="gramEnd"/>
            <w:r w:rsidRPr="002E793B">
              <w:rPr>
                <w:sz w:val="16"/>
                <w:szCs w:val="16"/>
              </w:rPr>
              <w:t>ветов и оттенков путем смешивания. Умение подбирать в рисунке цвет, соответствующий изображению</w:t>
            </w:r>
          </w:p>
        </w:tc>
        <w:tc>
          <w:tcPr>
            <w:tcW w:w="681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 xml:space="preserve">Умение определять и называть изделия </w:t>
            </w:r>
            <w:proofErr w:type="spellStart"/>
            <w:r w:rsidRPr="002E793B">
              <w:rPr>
                <w:sz w:val="16"/>
                <w:szCs w:val="16"/>
              </w:rPr>
              <w:t>дек</w:t>
            </w:r>
            <w:proofErr w:type="gramStart"/>
            <w:r w:rsidRPr="002E793B">
              <w:rPr>
                <w:sz w:val="16"/>
                <w:szCs w:val="16"/>
              </w:rPr>
              <w:t>.-</w:t>
            </w:r>
            <w:proofErr w:type="gramEnd"/>
            <w:r w:rsidRPr="002E793B">
              <w:rPr>
                <w:sz w:val="16"/>
                <w:szCs w:val="16"/>
              </w:rPr>
              <w:t>прикл</w:t>
            </w:r>
            <w:proofErr w:type="spellEnd"/>
            <w:r w:rsidRPr="002E793B">
              <w:rPr>
                <w:sz w:val="16"/>
                <w:szCs w:val="16"/>
              </w:rPr>
              <w:t xml:space="preserve">. искусства и основные элементы росписи </w:t>
            </w:r>
          </w:p>
        </w:tc>
        <w:tc>
          <w:tcPr>
            <w:tcW w:w="679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>Умение составлять узоры по мотивам произведений декоративно-прикладного искусства</w:t>
            </w:r>
          </w:p>
        </w:tc>
        <w:tc>
          <w:tcPr>
            <w:tcW w:w="650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>Умение определять и называть жанр произведения изобразительного искусства и элементы росписи</w:t>
            </w:r>
          </w:p>
        </w:tc>
        <w:tc>
          <w:tcPr>
            <w:tcW w:w="847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>Лепка человека в движении комбинированным способом</w:t>
            </w:r>
          </w:p>
        </w:tc>
        <w:tc>
          <w:tcPr>
            <w:tcW w:w="659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>Лепка животных с передачей движения</w:t>
            </w:r>
          </w:p>
        </w:tc>
        <w:tc>
          <w:tcPr>
            <w:tcW w:w="658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 xml:space="preserve">Украшение декоративных пластин </w:t>
            </w:r>
            <w:proofErr w:type="spellStart"/>
            <w:r w:rsidRPr="002E793B">
              <w:rPr>
                <w:sz w:val="16"/>
                <w:szCs w:val="16"/>
              </w:rPr>
              <w:t>налепом</w:t>
            </w:r>
            <w:proofErr w:type="spellEnd"/>
            <w:r w:rsidRPr="002E793B">
              <w:rPr>
                <w:sz w:val="16"/>
                <w:szCs w:val="16"/>
              </w:rPr>
              <w:t xml:space="preserve"> и углубленным рельефом</w:t>
            </w:r>
          </w:p>
        </w:tc>
        <w:tc>
          <w:tcPr>
            <w:tcW w:w="825" w:type="dxa"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  <w:r w:rsidRPr="002E793B">
              <w:rPr>
                <w:sz w:val="16"/>
                <w:szCs w:val="16"/>
              </w:rPr>
              <w:t>Лепка скульптурных групп из двух и более предметов</w:t>
            </w:r>
          </w:p>
        </w:tc>
        <w:tc>
          <w:tcPr>
            <w:tcW w:w="617" w:type="dxa"/>
            <w:vMerge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</w:p>
        </w:tc>
        <w:tc>
          <w:tcPr>
            <w:tcW w:w="610" w:type="dxa"/>
            <w:vMerge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</w:p>
        </w:tc>
        <w:tc>
          <w:tcPr>
            <w:tcW w:w="605" w:type="dxa"/>
            <w:vMerge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</w:p>
        </w:tc>
        <w:tc>
          <w:tcPr>
            <w:tcW w:w="601" w:type="dxa"/>
            <w:vMerge/>
            <w:textDirection w:val="btLr"/>
          </w:tcPr>
          <w:p w:rsidR="009E62BA" w:rsidRPr="002E793B" w:rsidRDefault="009E62BA" w:rsidP="00C46D98">
            <w:pPr>
              <w:pStyle w:val="a3"/>
              <w:jc w:val="center"/>
              <w:rPr>
                <w:sz w:val="16"/>
                <w:szCs w:val="16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1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2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3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4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5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6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7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8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9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10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11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12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13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14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15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16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17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18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19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20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21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22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23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24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  <w:tr w:rsidR="009E62BA" w:rsidRPr="002E793B" w:rsidTr="00C46D98">
        <w:tc>
          <w:tcPr>
            <w:tcW w:w="424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16"/>
                <w:szCs w:val="16"/>
              </w:rPr>
            </w:pPr>
            <w:r w:rsidRPr="002E793B">
              <w:rPr>
                <w:rFonts w:ascii="Cambria" w:eastAsia="Times New Roman" w:hAnsi="Cambria" w:cs="Cambria"/>
                <w:sz w:val="16"/>
                <w:szCs w:val="16"/>
              </w:rPr>
              <w:t>25</w:t>
            </w:r>
          </w:p>
        </w:tc>
        <w:tc>
          <w:tcPr>
            <w:tcW w:w="294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76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98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2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7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8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7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4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9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58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82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7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10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5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  <w:tc>
          <w:tcPr>
            <w:tcW w:w="601" w:type="dxa"/>
          </w:tcPr>
          <w:p w:rsidR="009E62BA" w:rsidRPr="002E793B" w:rsidRDefault="009E62BA" w:rsidP="00C46D98">
            <w:pPr>
              <w:spacing w:after="0" w:line="240" w:lineRule="auto"/>
              <w:jc w:val="center"/>
              <w:rPr>
                <w:rFonts w:ascii="Cambria" w:eastAsia="Times New Roman" w:hAnsi="Cambria" w:cs="Cambria"/>
                <w:sz w:val="20"/>
                <w:szCs w:val="20"/>
              </w:rPr>
            </w:pPr>
          </w:p>
        </w:tc>
      </w:tr>
    </w:tbl>
    <w:p w:rsidR="00924A1C" w:rsidRPr="00924A1C" w:rsidRDefault="009E62BA" w:rsidP="00924A1C">
      <w:pPr>
        <w:spacing w:after="0"/>
        <w:rPr>
          <w:rFonts w:ascii="Cambria" w:eastAsia="Times New Roman" w:hAnsi="Cambria" w:cs="Cambria"/>
          <w:szCs w:val="24"/>
        </w:rPr>
      </w:pPr>
      <w:r w:rsidRPr="00924A1C">
        <w:rPr>
          <w:rFonts w:ascii="Cambria" w:eastAsia="Times New Roman" w:hAnsi="Cambria" w:cs="Cambria"/>
          <w:szCs w:val="24"/>
        </w:rPr>
        <w:t xml:space="preserve">Высокий    </w:t>
      </w:r>
      <w:r w:rsidRPr="00924A1C">
        <w:rPr>
          <w:rFonts w:ascii="Cambria" w:hAnsi="Cambria" w:cs="Cambria"/>
          <w:szCs w:val="24"/>
        </w:rPr>
        <w:t xml:space="preserve">                                </w:t>
      </w:r>
      <w:r w:rsidRPr="00924A1C">
        <w:rPr>
          <w:rFonts w:ascii="Cambria" w:eastAsia="Times New Roman" w:hAnsi="Cambria" w:cs="Cambria"/>
          <w:szCs w:val="24"/>
        </w:rPr>
        <w:t xml:space="preserve">         </w:t>
      </w:r>
    </w:p>
    <w:p w:rsidR="00924A1C" w:rsidRPr="00924A1C" w:rsidRDefault="009E62BA" w:rsidP="00924A1C">
      <w:pPr>
        <w:spacing w:after="0"/>
        <w:rPr>
          <w:rFonts w:ascii="Cambria" w:eastAsia="Times New Roman" w:hAnsi="Cambria" w:cs="Cambria"/>
          <w:szCs w:val="24"/>
        </w:rPr>
      </w:pPr>
      <w:r w:rsidRPr="00924A1C">
        <w:rPr>
          <w:rFonts w:ascii="Cambria" w:eastAsia="Times New Roman" w:hAnsi="Cambria" w:cs="Cambria"/>
          <w:szCs w:val="24"/>
        </w:rPr>
        <w:t xml:space="preserve"> Средний       </w:t>
      </w:r>
      <w:r w:rsidRPr="00924A1C">
        <w:rPr>
          <w:rFonts w:ascii="Cambria" w:hAnsi="Cambria" w:cs="Cambria"/>
          <w:szCs w:val="24"/>
        </w:rPr>
        <w:t xml:space="preserve">                                 </w:t>
      </w:r>
      <w:r w:rsidRPr="00924A1C">
        <w:rPr>
          <w:rFonts w:ascii="Cambria" w:eastAsia="Times New Roman" w:hAnsi="Cambria" w:cs="Cambria"/>
          <w:szCs w:val="24"/>
        </w:rPr>
        <w:t xml:space="preserve">            </w:t>
      </w:r>
    </w:p>
    <w:p w:rsidR="009E62BA" w:rsidRPr="00924A1C" w:rsidRDefault="009E62BA" w:rsidP="00924A1C">
      <w:pPr>
        <w:spacing w:after="0"/>
        <w:rPr>
          <w:rFonts w:ascii="Cambria" w:eastAsia="Times New Roman" w:hAnsi="Cambria" w:cs="Cambria"/>
          <w:szCs w:val="24"/>
        </w:rPr>
      </w:pPr>
      <w:r w:rsidRPr="00924A1C">
        <w:rPr>
          <w:rFonts w:ascii="Cambria" w:eastAsia="Times New Roman" w:hAnsi="Cambria" w:cs="Cambria"/>
          <w:szCs w:val="24"/>
        </w:rPr>
        <w:lastRenderedPageBreak/>
        <w:t xml:space="preserve">  Низкий</w:t>
      </w:r>
    </w:p>
    <w:p w:rsidR="009E62BA" w:rsidRPr="00837909" w:rsidRDefault="009E62BA" w:rsidP="00924A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9E62BA" w:rsidRPr="00837909" w:rsidSect="009E62BA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E4102"/>
    <w:rsid w:val="002E4102"/>
    <w:rsid w:val="004B2A11"/>
    <w:rsid w:val="00924A1C"/>
    <w:rsid w:val="009E62BA"/>
    <w:rsid w:val="00D7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A11"/>
  </w:style>
  <w:style w:type="paragraph" w:styleId="1">
    <w:name w:val="heading 1"/>
    <w:basedOn w:val="a"/>
    <w:next w:val="a"/>
    <w:link w:val="10"/>
    <w:qFormat/>
    <w:rsid w:val="00924A1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10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rsid w:val="00924A1C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3</cp:revision>
  <dcterms:created xsi:type="dcterms:W3CDTF">2015-01-30T07:30:00Z</dcterms:created>
  <dcterms:modified xsi:type="dcterms:W3CDTF">2015-02-03T06:10:00Z</dcterms:modified>
</cp:coreProperties>
</file>